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7B29A" w14:textId="77777777" w:rsidR="00FE4D3C" w:rsidRPr="00047349" w:rsidRDefault="00FE4D3C" w:rsidP="00FE4D3C">
      <w:pPr>
        <w:pStyle w:val="Pa0"/>
        <w:rPr>
          <w:rFonts w:cs="Akzidenz Grotesk BE Bold"/>
          <w:color w:val="000000"/>
          <w:sz w:val="20"/>
          <w:szCs w:val="20"/>
          <w:lang w:val="en-US"/>
        </w:rPr>
      </w:pPr>
      <w:r w:rsidRPr="00047349">
        <w:rPr>
          <w:rStyle w:val="A5"/>
          <w:lang w:val="en-US"/>
        </w:rPr>
        <w:t xml:space="preserve">Disclaimer: </w:t>
      </w:r>
    </w:p>
    <w:p w14:paraId="6CAB7098" w14:textId="73595566" w:rsidR="00FE4D3C" w:rsidRPr="009D5253" w:rsidRDefault="00FE4D3C" w:rsidP="00FE4D3C">
      <w:pPr>
        <w:rPr>
          <w:rStyle w:val="A3"/>
          <w:rFonts w:ascii="Arial" w:hAnsi="Arial" w:cs="Arial"/>
          <w:sz w:val="20"/>
          <w:szCs w:val="20"/>
        </w:rPr>
      </w:pPr>
      <w:r w:rsidRPr="009D5253">
        <w:rPr>
          <w:rStyle w:val="A3"/>
          <w:rFonts w:ascii="Arial" w:hAnsi="Arial" w:cs="Arial"/>
          <w:sz w:val="20"/>
          <w:szCs w:val="20"/>
        </w:rPr>
        <w:t xml:space="preserve">The translation into English of Nordic Road association (NVF)’s </w:t>
      </w:r>
      <w:r>
        <w:rPr>
          <w:rStyle w:val="A3"/>
          <w:rFonts w:ascii="Arial" w:hAnsi="Arial" w:cs="Arial"/>
          <w:sz w:val="20"/>
          <w:szCs w:val="20"/>
        </w:rPr>
        <w:t>“Rules for working groups”</w:t>
      </w:r>
      <w:r w:rsidRPr="009D5253">
        <w:rPr>
          <w:rStyle w:val="A3"/>
          <w:rFonts w:ascii="Arial" w:hAnsi="Arial" w:cs="Arial"/>
          <w:sz w:val="20"/>
          <w:szCs w:val="20"/>
        </w:rPr>
        <w:t xml:space="preserve"> is to be regarded entirely as a service. In the event of any discrepancy or shortcomings in the translation th</w:t>
      </w:r>
      <w:r>
        <w:rPr>
          <w:rStyle w:val="A3"/>
          <w:rFonts w:ascii="Arial" w:hAnsi="Arial" w:cs="Arial"/>
          <w:sz w:val="20"/>
          <w:szCs w:val="20"/>
        </w:rPr>
        <w:t>e Swedish ve</w:t>
      </w:r>
      <w:r w:rsidRPr="009D5253">
        <w:rPr>
          <w:rStyle w:val="A3"/>
          <w:rFonts w:ascii="Arial" w:hAnsi="Arial" w:cs="Arial"/>
          <w:sz w:val="20"/>
          <w:szCs w:val="20"/>
        </w:rPr>
        <w:t>rsion will prevail</w:t>
      </w:r>
    </w:p>
    <w:p w14:paraId="4F912726" w14:textId="77777777" w:rsidR="00FE4D3C" w:rsidRPr="00FE4D3C" w:rsidRDefault="00FE4D3C" w:rsidP="005B6C0C">
      <w:pPr>
        <w:pStyle w:val="Overskrift1"/>
        <w:rPr>
          <w:lang w:bidi="en-GB"/>
        </w:rPr>
      </w:pPr>
    </w:p>
    <w:p w14:paraId="3B6994C4" w14:textId="16CCF2F4" w:rsidR="005B6C0C" w:rsidRPr="0026683D" w:rsidRDefault="00A24102" w:rsidP="005B6C0C">
      <w:pPr>
        <w:pStyle w:val="Overskrift1"/>
      </w:pPr>
      <w:r w:rsidRPr="0026683D">
        <w:rPr>
          <w:lang w:val="en-GB" w:bidi="en-GB"/>
        </w:rPr>
        <w:t>Rules for the working groups</w:t>
      </w:r>
    </w:p>
    <w:p w14:paraId="5BDEE52F" w14:textId="20FB48F8" w:rsidR="005B6C0C" w:rsidRPr="0026683D" w:rsidRDefault="005B6C0C" w:rsidP="002F16D3"/>
    <w:p w14:paraId="632B1527" w14:textId="06D768D1" w:rsidR="005B6C0C" w:rsidRPr="000B09CE" w:rsidRDefault="005B6C0C" w:rsidP="000B09CE">
      <w:pPr>
        <w:spacing w:line="240" w:lineRule="auto"/>
        <w:rPr>
          <w:sz w:val="8"/>
          <w:szCs w:val="8"/>
        </w:rPr>
      </w:pPr>
    </w:p>
    <w:p w14:paraId="727380D1" w14:textId="3D4F1D23" w:rsidR="006C6284" w:rsidRPr="000B09CE" w:rsidRDefault="00A24102" w:rsidP="006C6284">
      <w:pPr>
        <w:rPr>
          <w:lang w:val="en-GB"/>
        </w:rPr>
      </w:pPr>
      <w:r w:rsidRPr="0026683D">
        <w:rPr>
          <w:lang w:val="en-GB" w:bidi="en-GB"/>
        </w:rPr>
        <w:t xml:space="preserve">This update was approved by the </w:t>
      </w:r>
      <w:r w:rsidR="000B09CE">
        <w:rPr>
          <w:lang w:val="en-GB" w:bidi="en-GB"/>
        </w:rPr>
        <w:t>A</w:t>
      </w:r>
      <w:r w:rsidRPr="0026683D">
        <w:rPr>
          <w:lang w:val="en-GB" w:bidi="en-GB"/>
        </w:rPr>
        <w:t xml:space="preserve">ssociation </w:t>
      </w:r>
      <w:r w:rsidR="000B09CE">
        <w:rPr>
          <w:lang w:val="en-GB" w:bidi="en-GB"/>
        </w:rPr>
        <w:t>B</w:t>
      </w:r>
      <w:r w:rsidRPr="0026683D">
        <w:rPr>
          <w:lang w:val="en-GB" w:bidi="en-GB"/>
        </w:rPr>
        <w:t xml:space="preserve">oard on 21 November 2019. At the same time, it was decided not to translate it into Danish. </w:t>
      </w:r>
    </w:p>
    <w:p w14:paraId="0E4575AB" w14:textId="047ED650" w:rsidR="001B16B0" w:rsidRPr="000B09CE" w:rsidRDefault="001B16B0" w:rsidP="001B16B0">
      <w:pPr>
        <w:rPr>
          <w:rFonts w:cs="Arial"/>
          <w:color w:val="000000"/>
          <w:sz w:val="28"/>
          <w:szCs w:val="28"/>
          <w:lang w:val="en-GB"/>
        </w:rPr>
      </w:pPr>
    </w:p>
    <w:p w14:paraId="10F065ED" w14:textId="77777777" w:rsidR="00EC52EF" w:rsidRPr="000B09CE" w:rsidRDefault="00EC52EF" w:rsidP="001B16B0">
      <w:pPr>
        <w:rPr>
          <w:rFonts w:cs="Arial"/>
          <w:color w:val="000000"/>
          <w:sz w:val="28"/>
          <w:szCs w:val="28"/>
          <w:lang w:val="en-GB"/>
        </w:rPr>
      </w:pPr>
    </w:p>
    <w:p w14:paraId="2F13F5D2" w14:textId="287D700C" w:rsidR="005B6C0C" w:rsidRPr="000B09CE" w:rsidRDefault="005B6C0C" w:rsidP="005B6C0C">
      <w:pPr>
        <w:autoSpaceDE w:val="0"/>
        <w:autoSpaceDN w:val="0"/>
        <w:adjustRightInd w:val="0"/>
        <w:spacing w:line="240" w:lineRule="auto"/>
        <w:rPr>
          <w:rFonts w:cs="Arial"/>
          <w:sz w:val="28"/>
          <w:szCs w:val="28"/>
          <w:lang w:val="en-GB"/>
        </w:rPr>
      </w:pPr>
      <w:r w:rsidRPr="0026683D">
        <w:rPr>
          <w:rFonts w:cs="Arial"/>
          <w:b/>
          <w:color w:val="000000"/>
          <w:sz w:val="28"/>
          <w:szCs w:val="28"/>
          <w:lang w:val="en-GB" w:bidi="en-GB"/>
        </w:rPr>
        <w:t>REGULATIONS FOR THE NVF’s WORKING GROUPS</w:t>
      </w:r>
    </w:p>
    <w:p w14:paraId="3C7DA3F5" w14:textId="0EE87379" w:rsidR="006F2CEC" w:rsidRPr="000B09CE" w:rsidRDefault="005B6C0C" w:rsidP="006F2CEC">
      <w:pPr>
        <w:rPr>
          <w:rFonts w:cs="Arial"/>
          <w:bCs/>
          <w:sz w:val="22"/>
          <w:szCs w:val="22"/>
          <w:lang w:val="en-GB"/>
        </w:rPr>
      </w:pPr>
      <w:r w:rsidRPr="0026683D">
        <w:rPr>
          <w:rFonts w:cs="Arial"/>
          <w:sz w:val="22"/>
          <w:szCs w:val="22"/>
          <w:lang w:val="en-GB" w:bidi="en-GB"/>
        </w:rPr>
        <w:t xml:space="preserve">Adopted by the board on 28 November 1984 in Stockholm. Revised 14 February 1994 in Lillehammer (clause 7) and 17 June 2005 in Helsinki (clause 7) and 25 November 2011 in Oslo (clauses 6, 7, 9 and 10), 2015 in Stockholm </w:t>
      </w:r>
      <w:r w:rsidR="00DC6819">
        <w:rPr>
          <w:rFonts w:cs="Arial"/>
          <w:sz w:val="22"/>
          <w:szCs w:val="22"/>
          <w:lang w:val="en-GB" w:bidi="en-GB"/>
        </w:rPr>
        <w:t>(</w:t>
      </w:r>
      <w:r w:rsidRPr="0026683D">
        <w:rPr>
          <w:rFonts w:cs="Arial"/>
          <w:sz w:val="22"/>
          <w:szCs w:val="22"/>
          <w:lang w:val="en-GB" w:bidi="en-GB"/>
        </w:rPr>
        <w:t>clause</w:t>
      </w:r>
      <w:r w:rsidR="00A80863">
        <w:rPr>
          <w:rFonts w:cs="Arial"/>
          <w:color w:val="222222"/>
          <w:lang w:val="sv-SE"/>
        </w:rPr>
        <w:t xml:space="preserve"> 2,5,6,7, 8,9,10 and 11</w:t>
      </w:r>
      <w:r w:rsidRPr="0026683D">
        <w:rPr>
          <w:rFonts w:cs="Arial"/>
          <w:sz w:val="22"/>
          <w:szCs w:val="22"/>
          <w:lang w:val="en-GB" w:bidi="en-GB"/>
        </w:rPr>
        <w:t>) and on 21 November 2019 in Copenhagen (clauses 5, 7 and 8; in addition, the word ‘committee’ was changed to ‘working groups’ according to the board’s decision on 12 June 2019)</w:t>
      </w:r>
      <w:r w:rsidR="004F56D7">
        <w:rPr>
          <w:rFonts w:cs="Arial"/>
          <w:sz w:val="22"/>
          <w:szCs w:val="22"/>
          <w:lang w:val="en-GB" w:bidi="en-GB"/>
        </w:rPr>
        <w:t>.</w:t>
      </w:r>
    </w:p>
    <w:p w14:paraId="46211BAC" w14:textId="77777777" w:rsidR="00FB62F0" w:rsidRPr="000B09CE" w:rsidRDefault="00FB62F0" w:rsidP="005B6C0C">
      <w:pPr>
        <w:rPr>
          <w:rFonts w:cs="Arial"/>
          <w:bCs/>
          <w:sz w:val="22"/>
          <w:szCs w:val="22"/>
          <w:lang w:val="en-GB"/>
        </w:rPr>
      </w:pPr>
    </w:p>
    <w:p w14:paraId="30BFE47B" w14:textId="77777777" w:rsidR="0095264D" w:rsidRPr="000B09CE" w:rsidRDefault="0095264D" w:rsidP="005B6C0C">
      <w:pPr>
        <w:rPr>
          <w:rFonts w:cs="Arial"/>
          <w:b/>
          <w:bCs/>
          <w:color w:val="000000"/>
          <w:sz w:val="22"/>
          <w:szCs w:val="22"/>
          <w:lang w:val="en-GB"/>
        </w:rPr>
      </w:pPr>
    </w:p>
    <w:p w14:paraId="4290E500" w14:textId="3BF13D0D" w:rsidR="005B6C0C" w:rsidRPr="000B09CE" w:rsidRDefault="005B6C0C" w:rsidP="005B6C0C">
      <w:pPr>
        <w:rPr>
          <w:rFonts w:cs="Arial"/>
          <w:b/>
          <w:bCs/>
          <w:color w:val="000000"/>
          <w:sz w:val="22"/>
          <w:szCs w:val="22"/>
          <w:lang w:val="en-GB"/>
        </w:rPr>
      </w:pPr>
      <w:r w:rsidRPr="0026683D">
        <w:rPr>
          <w:rFonts w:cs="Arial"/>
          <w:b/>
          <w:color w:val="000000"/>
          <w:sz w:val="22"/>
          <w:szCs w:val="22"/>
          <w:lang w:val="en-GB" w:bidi="en-GB"/>
        </w:rPr>
        <w:t xml:space="preserve">ORGANISATION </w:t>
      </w:r>
    </w:p>
    <w:p w14:paraId="37F092BE" w14:textId="4EE67BAD" w:rsidR="005B6C0C" w:rsidRPr="000B09CE" w:rsidRDefault="005B6C0C" w:rsidP="005B6C0C">
      <w:pPr>
        <w:rPr>
          <w:lang w:val="en-GB"/>
        </w:rPr>
      </w:pPr>
      <w:r w:rsidRPr="0026683D">
        <w:rPr>
          <w:rFonts w:cs="Arial"/>
          <w:color w:val="000000"/>
          <w:sz w:val="22"/>
          <w:szCs w:val="22"/>
          <w:lang w:val="en-GB" w:bidi="en-GB"/>
        </w:rPr>
        <w:t>1. The working groups of the Nordic Road Association (NVF) consist of members from the individual countries.</w:t>
      </w:r>
    </w:p>
    <w:p w14:paraId="75FDAB23" w14:textId="1F9E4C5C" w:rsidR="005B6C0C" w:rsidRPr="000B09CE" w:rsidRDefault="005B6C0C" w:rsidP="005B6C0C">
      <w:pPr>
        <w:rPr>
          <w:lang w:val="en-GB"/>
        </w:rPr>
      </w:pPr>
    </w:p>
    <w:p w14:paraId="209440FB" w14:textId="7FB8BCB3" w:rsidR="0095264D" w:rsidRPr="000B09CE" w:rsidRDefault="0095264D" w:rsidP="0095264D">
      <w:pPr>
        <w:rPr>
          <w:lang w:val="en-GB"/>
        </w:rPr>
      </w:pPr>
      <w:r w:rsidRPr="0026683D">
        <w:rPr>
          <w:rFonts w:cs="Arial"/>
          <w:color w:val="000000"/>
          <w:sz w:val="22"/>
          <w:szCs w:val="22"/>
          <w:lang w:val="en-GB" w:bidi="en-GB"/>
        </w:rPr>
        <w:t xml:space="preserve">2. The </w:t>
      </w:r>
      <w:r w:rsidR="000B09CE">
        <w:rPr>
          <w:rFonts w:cs="Arial"/>
          <w:color w:val="000000"/>
          <w:sz w:val="22"/>
          <w:szCs w:val="22"/>
          <w:lang w:val="en-GB" w:bidi="en-GB"/>
        </w:rPr>
        <w:t>A</w:t>
      </w:r>
      <w:r w:rsidRPr="0026683D">
        <w:rPr>
          <w:rFonts w:cs="Arial"/>
          <w:color w:val="000000"/>
          <w:sz w:val="22"/>
          <w:szCs w:val="22"/>
          <w:lang w:val="en-GB" w:bidi="en-GB"/>
        </w:rPr>
        <w:t xml:space="preserve">ssociation </w:t>
      </w:r>
      <w:r w:rsidR="000B09CE">
        <w:rPr>
          <w:rFonts w:cs="Arial"/>
          <w:color w:val="000000"/>
          <w:sz w:val="22"/>
          <w:szCs w:val="22"/>
          <w:lang w:val="en-GB" w:bidi="en-GB"/>
        </w:rPr>
        <w:t>B</w:t>
      </w:r>
      <w:r w:rsidRPr="0026683D">
        <w:rPr>
          <w:rFonts w:cs="Arial"/>
          <w:color w:val="000000"/>
          <w:sz w:val="22"/>
          <w:szCs w:val="22"/>
          <w:lang w:val="en-GB" w:bidi="en-GB"/>
        </w:rPr>
        <w:t>oard decides which country will serve as the chair and secretary of a working group.</w:t>
      </w:r>
    </w:p>
    <w:p w14:paraId="5FE3CEFD" w14:textId="77777777" w:rsidR="0095264D" w:rsidRPr="000B09CE" w:rsidRDefault="0095264D" w:rsidP="0095264D">
      <w:pPr>
        <w:autoSpaceDE w:val="0"/>
        <w:autoSpaceDN w:val="0"/>
        <w:adjustRightInd w:val="0"/>
        <w:spacing w:line="240" w:lineRule="auto"/>
        <w:rPr>
          <w:rFonts w:cs="Arial"/>
          <w:color w:val="000000"/>
          <w:sz w:val="24"/>
          <w:szCs w:val="24"/>
          <w:lang w:val="en-GB"/>
        </w:rPr>
      </w:pPr>
    </w:p>
    <w:p w14:paraId="3E9B4BCC" w14:textId="42CCC5AA" w:rsidR="0095264D" w:rsidRPr="000B09CE" w:rsidRDefault="0095264D" w:rsidP="0095264D">
      <w:pPr>
        <w:rPr>
          <w:lang w:val="en-GB"/>
        </w:rPr>
      </w:pPr>
      <w:r w:rsidRPr="0026683D">
        <w:rPr>
          <w:rFonts w:cs="Arial"/>
          <w:color w:val="000000"/>
          <w:sz w:val="22"/>
          <w:szCs w:val="22"/>
          <w:lang w:val="en-GB" w:bidi="en-GB"/>
        </w:rPr>
        <w:t xml:space="preserve">3. The </w:t>
      </w:r>
      <w:r w:rsidR="000B09CE">
        <w:rPr>
          <w:rFonts w:cs="Arial"/>
          <w:color w:val="000000"/>
          <w:sz w:val="22"/>
          <w:szCs w:val="22"/>
          <w:lang w:val="en-GB" w:bidi="en-GB"/>
        </w:rPr>
        <w:t>A</w:t>
      </w:r>
      <w:r w:rsidRPr="0026683D">
        <w:rPr>
          <w:rFonts w:cs="Arial"/>
          <w:color w:val="000000"/>
          <w:sz w:val="22"/>
          <w:szCs w:val="22"/>
          <w:lang w:val="en-GB" w:bidi="en-GB"/>
        </w:rPr>
        <w:t xml:space="preserve">ssociation </w:t>
      </w:r>
      <w:r w:rsidR="000B09CE">
        <w:rPr>
          <w:rFonts w:cs="Arial"/>
          <w:color w:val="000000"/>
          <w:sz w:val="22"/>
          <w:szCs w:val="22"/>
          <w:lang w:val="en-GB" w:bidi="en-GB"/>
        </w:rPr>
        <w:t>B</w:t>
      </w:r>
      <w:r w:rsidRPr="0026683D">
        <w:rPr>
          <w:rFonts w:cs="Arial"/>
          <w:color w:val="000000"/>
          <w:sz w:val="22"/>
          <w:szCs w:val="22"/>
          <w:lang w:val="en-GB" w:bidi="en-GB"/>
        </w:rPr>
        <w:t>oard sets out the working group’s area of activity and is responsible for</w:t>
      </w:r>
      <w:r w:rsidR="000B09CE">
        <w:rPr>
          <w:rFonts w:cs="Arial"/>
          <w:color w:val="000000"/>
          <w:sz w:val="22"/>
          <w:szCs w:val="22"/>
          <w:lang w:val="en-GB" w:bidi="en-GB"/>
        </w:rPr>
        <w:t xml:space="preserve"> making </w:t>
      </w:r>
      <w:r w:rsidRPr="0026683D">
        <w:rPr>
          <w:rFonts w:cs="Arial"/>
          <w:color w:val="000000"/>
          <w:sz w:val="22"/>
          <w:szCs w:val="22"/>
          <w:lang w:val="en-GB" w:bidi="en-GB"/>
        </w:rPr>
        <w:t>any necessary changes to it.</w:t>
      </w:r>
    </w:p>
    <w:p w14:paraId="5AE945F8" w14:textId="77777777" w:rsidR="0095264D" w:rsidRPr="000B09CE" w:rsidRDefault="0095264D" w:rsidP="002F16D3">
      <w:pPr>
        <w:rPr>
          <w:lang w:val="en-GB"/>
        </w:rPr>
      </w:pPr>
    </w:p>
    <w:p w14:paraId="632693C6" w14:textId="77777777" w:rsidR="0095264D" w:rsidRPr="000B09CE" w:rsidRDefault="0095264D" w:rsidP="0095264D">
      <w:pPr>
        <w:rPr>
          <w:rFonts w:cs="Arial"/>
          <w:b/>
          <w:bCs/>
          <w:color w:val="000000"/>
          <w:sz w:val="22"/>
          <w:szCs w:val="22"/>
          <w:lang w:val="en-GB"/>
        </w:rPr>
      </w:pPr>
    </w:p>
    <w:p w14:paraId="4F3E58C8" w14:textId="77777777" w:rsidR="0095264D" w:rsidRPr="000B09CE" w:rsidRDefault="0095264D" w:rsidP="0095264D">
      <w:pPr>
        <w:rPr>
          <w:rFonts w:cs="Arial"/>
          <w:b/>
          <w:bCs/>
          <w:color w:val="000000"/>
          <w:sz w:val="22"/>
          <w:szCs w:val="22"/>
          <w:lang w:val="en-GB"/>
        </w:rPr>
      </w:pPr>
      <w:r w:rsidRPr="0026683D">
        <w:rPr>
          <w:rFonts w:cs="Arial"/>
          <w:b/>
          <w:color w:val="000000"/>
          <w:sz w:val="22"/>
          <w:szCs w:val="22"/>
          <w:lang w:val="en-GB" w:bidi="en-GB"/>
        </w:rPr>
        <w:t xml:space="preserve">COSTS </w:t>
      </w:r>
    </w:p>
    <w:p w14:paraId="3E435F19" w14:textId="77777777" w:rsidR="0095264D" w:rsidRPr="000B09CE" w:rsidRDefault="0095264D" w:rsidP="0095264D">
      <w:pPr>
        <w:rPr>
          <w:rFonts w:cs="Arial"/>
          <w:b/>
          <w:bCs/>
          <w:color w:val="000000"/>
          <w:sz w:val="22"/>
          <w:szCs w:val="22"/>
          <w:lang w:val="en-GB"/>
        </w:rPr>
      </w:pPr>
    </w:p>
    <w:p w14:paraId="13C2FC5F" w14:textId="36135CD8" w:rsidR="0095264D" w:rsidRPr="000B09CE" w:rsidRDefault="0095264D" w:rsidP="0095264D">
      <w:pPr>
        <w:rPr>
          <w:lang w:val="en-GB"/>
        </w:rPr>
      </w:pPr>
      <w:r w:rsidRPr="0026683D">
        <w:rPr>
          <w:rFonts w:cs="Arial"/>
          <w:color w:val="000000"/>
          <w:sz w:val="22"/>
          <w:szCs w:val="22"/>
          <w:lang w:val="en-GB" w:bidi="en-GB"/>
        </w:rPr>
        <w:t>4. The NVF’s working groups do not have their own budgets and cannot enter into financial agreements. If a working group organises open seminars or plans to participate in activities that involve financial transactions, it must contact the NVF secretary in one of the six NVF associations. If the national association wants to support the activity, an agreement can be concluded between the national NVF association and the other party (e.g. the organiser of a seminar).</w:t>
      </w:r>
    </w:p>
    <w:p w14:paraId="1855B0A7" w14:textId="77777777" w:rsidR="00995AA7" w:rsidRPr="000B09CE" w:rsidRDefault="00995AA7" w:rsidP="002F16D3">
      <w:pPr>
        <w:rPr>
          <w:lang w:val="en-GB"/>
        </w:rPr>
      </w:pPr>
    </w:p>
    <w:p w14:paraId="6A9B3D31" w14:textId="77777777" w:rsidR="00875DE8" w:rsidRPr="000B09CE" w:rsidRDefault="00875DE8" w:rsidP="00875DE8">
      <w:pPr>
        <w:autoSpaceDE w:val="0"/>
        <w:autoSpaceDN w:val="0"/>
        <w:adjustRightInd w:val="0"/>
        <w:spacing w:line="240" w:lineRule="auto"/>
        <w:rPr>
          <w:rFonts w:cs="Arial"/>
          <w:color w:val="000000"/>
          <w:sz w:val="24"/>
          <w:szCs w:val="24"/>
          <w:lang w:val="en-GB"/>
        </w:rPr>
      </w:pPr>
    </w:p>
    <w:p w14:paraId="486DFC0E" w14:textId="77777777" w:rsidR="00875DE8" w:rsidRPr="000B09CE" w:rsidRDefault="00875DE8" w:rsidP="00875DE8">
      <w:pPr>
        <w:rPr>
          <w:rFonts w:cs="Arial"/>
          <w:b/>
          <w:bCs/>
          <w:color w:val="000000"/>
          <w:sz w:val="22"/>
          <w:szCs w:val="22"/>
          <w:lang w:val="en-GB"/>
        </w:rPr>
      </w:pPr>
      <w:r w:rsidRPr="0026683D">
        <w:rPr>
          <w:rFonts w:cs="Arial"/>
          <w:b/>
          <w:color w:val="000000"/>
          <w:sz w:val="22"/>
          <w:szCs w:val="22"/>
          <w:lang w:val="en-GB" w:bidi="en-GB"/>
        </w:rPr>
        <w:lastRenderedPageBreak/>
        <w:t xml:space="preserve">MEETINGS </w:t>
      </w:r>
    </w:p>
    <w:p w14:paraId="564020E3" w14:textId="02FFA2F0" w:rsidR="0095264D" w:rsidRPr="000B09CE" w:rsidRDefault="00875DE8" w:rsidP="00875DE8">
      <w:pPr>
        <w:rPr>
          <w:lang w:val="en-GB"/>
        </w:rPr>
      </w:pPr>
      <w:r w:rsidRPr="0026683D">
        <w:rPr>
          <w:rFonts w:cs="Arial"/>
          <w:sz w:val="22"/>
          <w:szCs w:val="22"/>
          <w:lang w:val="en-GB" w:bidi="en-GB"/>
        </w:rPr>
        <w:t>5. The working groups must meet at least once a year and when necessary. The time and place of the working group’s meeting are entered in the calendar on the NVF’s website.</w:t>
      </w:r>
      <w:r w:rsidR="004847C5" w:rsidRPr="0026683D">
        <w:rPr>
          <w:lang w:val="en-GB" w:bidi="en-GB"/>
        </w:rPr>
        <w:t xml:space="preserve"> </w:t>
      </w:r>
      <w:r w:rsidR="004847C5" w:rsidRPr="0026683D">
        <w:rPr>
          <w:sz w:val="22"/>
          <w:szCs w:val="22"/>
          <w:lang w:val="en-GB" w:bidi="en-GB"/>
        </w:rPr>
        <w:t>Meetings can be held as web meetings.</w:t>
      </w:r>
      <w:r w:rsidR="004847C5" w:rsidRPr="0026683D">
        <w:rPr>
          <w:lang w:val="en-GB" w:bidi="en-GB"/>
        </w:rPr>
        <w:t xml:space="preserve"> </w:t>
      </w:r>
      <w:r w:rsidRPr="0026683D">
        <w:rPr>
          <w:rFonts w:cs="Arial"/>
          <w:sz w:val="22"/>
          <w:szCs w:val="22"/>
          <w:lang w:val="en-GB" w:bidi="en-GB"/>
        </w:rPr>
        <w:t>Minutes are taken and published on the working group’s page on the association’s website.</w:t>
      </w:r>
      <w:r w:rsidR="004847C5" w:rsidRPr="0026683D">
        <w:rPr>
          <w:lang w:val="en-GB" w:bidi="en-GB"/>
        </w:rPr>
        <w:t xml:space="preserve"> </w:t>
      </w:r>
    </w:p>
    <w:p w14:paraId="62E954D3" w14:textId="06AC9CE9" w:rsidR="00772A76" w:rsidRPr="000B09CE" w:rsidRDefault="00772A76" w:rsidP="00772A76">
      <w:pPr>
        <w:rPr>
          <w:lang w:val="en-GB"/>
        </w:rPr>
      </w:pPr>
      <w:r w:rsidRPr="0026683D">
        <w:rPr>
          <w:rFonts w:cs="Arial"/>
          <w:sz w:val="22"/>
          <w:szCs w:val="22"/>
          <w:lang w:val="en-GB" w:bidi="en-GB"/>
        </w:rPr>
        <w:t>6. Working group meetings make decisions subject to a simple majority of votes and open voting. Disagreements regarding majority decisions must be described in the minutes of the meeting.</w:t>
      </w:r>
    </w:p>
    <w:p w14:paraId="575EF900" w14:textId="5C7EFB15" w:rsidR="0095264D" w:rsidRPr="000B09CE" w:rsidRDefault="0095264D" w:rsidP="002F16D3">
      <w:pPr>
        <w:rPr>
          <w:lang w:val="en-GB"/>
        </w:rPr>
      </w:pPr>
    </w:p>
    <w:p w14:paraId="0085A142" w14:textId="77777777" w:rsidR="00675EE1" w:rsidRPr="000B09CE" w:rsidRDefault="00675EE1" w:rsidP="00675EE1">
      <w:pPr>
        <w:autoSpaceDE w:val="0"/>
        <w:autoSpaceDN w:val="0"/>
        <w:adjustRightInd w:val="0"/>
        <w:spacing w:after="160" w:line="240" w:lineRule="auto"/>
        <w:rPr>
          <w:rFonts w:cs="Arial"/>
          <w:b/>
          <w:bCs/>
          <w:color w:val="000000"/>
          <w:sz w:val="22"/>
          <w:szCs w:val="22"/>
          <w:lang w:val="en-GB"/>
        </w:rPr>
      </w:pPr>
    </w:p>
    <w:p w14:paraId="0F46E64E" w14:textId="24B64BC6" w:rsidR="00675EE1" w:rsidRPr="000B09CE" w:rsidRDefault="00675EE1" w:rsidP="00675EE1">
      <w:pPr>
        <w:autoSpaceDE w:val="0"/>
        <w:autoSpaceDN w:val="0"/>
        <w:adjustRightInd w:val="0"/>
        <w:spacing w:after="160" w:line="240" w:lineRule="auto"/>
        <w:rPr>
          <w:rFonts w:cs="Arial"/>
          <w:b/>
          <w:bCs/>
          <w:color w:val="000000"/>
          <w:sz w:val="22"/>
          <w:szCs w:val="22"/>
          <w:lang w:val="en-GB"/>
        </w:rPr>
      </w:pPr>
      <w:r w:rsidRPr="0026683D">
        <w:rPr>
          <w:rFonts w:cs="Arial"/>
          <w:b/>
          <w:color w:val="000000"/>
          <w:sz w:val="22"/>
          <w:szCs w:val="22"/>
          <w:lang w:val="en-GB" w:bidi="en-GB"/>
        </w:rPr>
        <w:t xml:space="preserve">RESPONSIBILITY </w:t>
      </w:r>
    </w:p>
    <w:p w14:paraId="299686D7" w14:textId="78EC7BCA" w:rsidR="00675EE1" w:rsidRPr="000B09CE" w:rsidRDefault="00675EE1" w:rsidP="00675EE1">
      <w:pPr>
        <w:autoSpaceDE w:val="0"/>
        <w:autoSpaceDN w:val="0"/>
        <w:adjustRightInd w:val="0"/>
        <w:spacing w:after="160" w:line="240" w:lineRule="auto"/>
        <w:rPr>
          <w:rFonts w:cs="Arial"/>
          <w:sz w:val="22"/>
          <w:szCs w:val="22"/>
          <w:lang w:val="en-GB"/>
        </w:rPr>
      </w:pPr>
      <w:r w:rsidRPr="0026683D">
        <w:rPr>
          <w:rFonts w:cs="Arial"/>
          <w:sz w:val="22"/>
          <w:szCs w:val="22"/>
          <w:lang w:val="en-GB" w:bidi="en-GB"/>
        </w:rPr>
        <w:t>7. The working groups must prepare and implement the business plan approved by the board. In addition, the working groups must:</w:t>
      </w:r>
    </w:p>
    <w:p w14:paraId="6A7BD7E1" w14:textId="701AFC74" w:rsidR="00675EE1" w:rsidRPr="000B09CE" w:rsidRDefault="00675EE1" w:rsidP="00675EE1">
      <w:pPr>
        <w:autoSpaceDE w:val="0"/>
        <w:autoSpaceDN w:val="0"/>
        <w:adjustRightInd w:val="0"/>
        <w:spacing w:after="160" w:line="240" w:lineRule="auto"/>
        <w:rPr>
          <w:rFonts w:cs="Arial"/>
          <w:sz w:val="22"/>
          <w:szCs w:val="22"/>
          <w:lang w:val="en-GB"/>
        </w:rPr>
      </w:pPr>
      <w:r w:rsidRPr="0026683D">
        <w:rPr>
          <w:rFonts w:cs="Arial"/>
          <w:sz w:val="22"/>
          <w:szCs w:val="22"/>
          <w:lang w:val="en-GB" w:bidi="en-GB"/>
        </w:rPr>
        <w:t xml:space="preserve">• Propose topics for the Via Nordica congress </w:t>
      </w:r>
      <w:r w:rsidR="004F56D7" w:rsidRPr="004F56D7">
        <w:rPr>
          <w:rFonts w:cs="Arial"/>
          <w:sz w:val="22"/>
          <w:szCs w:val="22"/>
          <w:lang w:val="en-GB" w:bidi="en-GB"/>
        </w:rPr>
        <w:t>well in advance</w:t>
      </w:r>
    </w:p>
    <w:p w14:paraId="71CBE957" w14:textId="5653CEDF" w:rsidR="00675EE1" w:rsidRPr="000B09CE" w:rsidRDefault="00675EE1" w:rsidP="00675EE1">
      <w:pPr>
        <w:autoSpaceDE w:val="0"/>
        <w:autoSpaceDN w:val="0"/>
        <w:adjustRightInd w:val="0"/>
        <w:spacing w:after="160" w:line="240" w:lineRule="auto"/>
        <w:rPr>
          <w:rFonts w:cs="Arial"/>
          <w:sz w:val="22"/>
          <w:szCs w:val="22"/>
          <w:lang w:val="en-GB"/>
        </w:rPr>
      </w:pPr>
      <w:r w:rsidRPr="0026683D">
        <w:rPr>
          <w:rFonts w:cs="Arial"/>
          <w:sz w:val="22"/>
          <w:szCs w:val="22"/>
          <w:lang w:val="en-GB" w:bidi="en-GB"/>
        </w:rPr>
        <w:t xml:space="preserve">• Organise open Nordic seminars </w:t>
      </w:r>
    </w:p>
    <w:p w14:paraId="2DF10884" w14:textId="12E072B8" w:rsidR="00BF1C5F" w:rsidRPr="000B09CE" w:rsidRDefault="00BF1C5F" w:rsidP="00675EE1">
      <w:pPr>
        <w:rPr>
          <w:rFonts w:cs="Arial"/>
          <w:sz w:val="22"/>
          <w:szCs w:val="22"/>
          <w:lang w:val="en-GB"/>
        </w:rPr>
      </w:pPr>
    </w:p>
    <w:p w14:paraId="479DAA40" w14:textId="77777777" w:rsidR="00BF1C5F" w:rsidRPr="000B09CE" w:rsidRDefault="00BF1C5F" w:rsidP="00675EE1">
      <w:pPr>
        <w:rPr>
          <w:rFonts w:cs="Arial"/>
          <w:sz w:val="22"/>
          <w:szCs w:val="22"/>
          <w:lang w:val="en-GB"/>
        </w:rPr>
      </w:pPr>
    </w:p>
    <w:p w14:paraId="6A0DC7D9" w14:textId="78F14134" w:rsidR="00BF1C5F" w:rsidRPr="000B09CE" w:rsidRDefault="00675EE1" w:rsidP="00675EE1">
      <w:pPr>
        <w:rPr>
          <w:rFonts w:cs="Arial"/>
          <w:sz w:val="22"/>
          <w:szCs w:val="22"/>
          <w:lang w:val="en-GB"/>
        </w:rPr>
      </w:pPr>
      <w:r w:rsidRPr="0026683D">
        <w:rPr>
          <w:rFonts w:cs="Arial"/>
          <w:sz w:val="22"/>
          <w:szCs w:val="22"/>
          <w:lang w:val="en-GB" w:bidi="en-GB"/>
        </w:rPr>
        <w:t xml:space="preserve">8. The chairperson and secretary of a working group must: </w:t>
      </w:r>
    </w:p>
    <w:p w14:paraId="25990060" w14:textId="43AE242C" w:rsidR="00BF1C5F" w:rsidRPr="000B09CE" w:rsidRDefault="00675EE1" w:rsidP="00675EE1">
      <w:pPr>
        <w:rPr>
          <w:rFonts w:cs="Arial"/>
          <w:sz w:val="22"/>
          <w:szCs w:val="22"/>
          <w:lang w:val="en-GB"/>
        </w:rPr>
      </w:pPr>
      <w:r w:rsidRPr="0026683D">
        <w:rPr>
          <w:rFonts w:cs="Arial"/>
          <w:sz w:val="22"/>
          <w:szCs w:val="22"/>
          <w:lang w:val="en-GB" w:bidi="en-GB"/>
        </w:rPr>
        <w:t xml:space="preserve">• Prepare a business plan for the entire period at the beginning of the period </w:t>
      </w:r>
    </w:p>
    <w:p w14:paraId="76362B42" w14:textId="1284F928" w:rsidR="00BF1C5F" w:rsidRPr="000B09CE" w:rsidRDefault="00675EE1" w:rsidP="00675EE1">
      <w:pPr>
        <w:rPr>
          <w:rFonts w:cs="Arial"/>
          <w:sz w:val="22"/>
          <w:szCs w:val="22"/>
          <w:lang w:val="en-GB"/>
        </w:rPr>
      </w:pPr>
      <w:r w:rsidRPr="0026683D">
        <w:rPr>
          <w:rFonts w:cs="Arial"/>
          <w:sz w:val="22"/>
          <w:szCs w:val="22"/>
          <w:lang w:val="en-GB" w:bidi="en-GB"/>
        </w:rPr>
        <w:t>• Coordinate the work of the working group</w:t>
      </w:r>
      <w:r w:rsidRPr="0026683D">
        <w:rPr>
          <w:rFonts w:cs="Arial"/>
          <w:strike/>
          <w:sz w:val="22"/>
          <w:szCs w:val="22"/>
          <w:lang w:val="en-GB" w:bidi="en-GB"/>
        </w:rPr>
        <w:t xml:space="preserve"> </w:t>
      </w:r>
    </w:p>
    <w:p w14:paraId="13F1FAC0" w14:textId="3C130C26" w:rsidR="004847C5" w:rsidRPr="000B09CE" w:rsidRDefault="00675EE1" w:rsidP="004847C5">
      <w:pPr>
        <w:rPr>
          <w:rFonts w:cs="Arial"/>
          <w:sz w:val="22"/>
          <w:szCs w:val="22"/>
          <w:lang w:val="en-GB"/>
        </w:rPr>
      </w:pPr>
      <w:r w:rsidRPr="0026683D">
        <w:rPr>
          <w:rFonts w:cs="Arial"/>
          <w:sz w:val="22"/>
          <w:szCs w:val="22"/>
          <w:lang w:val="en-GB" w:bidi="en-GB"/>
        </w:rPr>
        <w:t xml:space="preserve">• Convene working group meetings and prepare matters to be discussed </w:t>
      </w:r>
    </w:p>
    <w:p w14:paraId="3C18B0AC" w14:textId="4AAB6A32" w:rsidR="00BF1C5F" w:rsidRPr="000B09CE" w:rsidRDefault="004847C5" w:rsidP="00675EE1">
      <w:pPr>
        <w:rPr>
          <w:rFonts w:cs="Arial"/>
          <w:sz w:val="22"/>
          <w:szCs w:val="22"/>
          <w:lang w:val="en-GB"/>
        </w:rPr>
      </w:pPr>
      <w:r w:rsidRPr="0026683D">
        <w:rPr>
          <w:sz w:val="22"/>
          <w:szCs w:val="22"/>
          <w:lang w:val="en-GB" w:bidi="en-GB"/>
        </w:rPr>
        <w:t xml:space="preserve">• Follow up on decisions of the working group, and follow up on decisions made by the association board affecting the working group. </w:t>
      </w:r>
    </w:p>
    <w:p w14:paraId="6A621248" w14:textId="3CE82407" w:rsidR="00BF1C5F" w:rsidRPr="000B09CE" w:rsidRDefault="00675EE1" w:rsidP="00675EE1">
      <w:pPr>
        <w:rPr>
          <w:rFonts w:cs="Arial"/>
          <w:sz w:val="22"/>
          <w:szCs w:val="22"/>
          <w:lang w:val="en-GB"/>
        </w:rPr>
      </w:pPr>
      <w:r w:rsidRPr="0026683D">
        <w:rPr>
          <w:rFonts w:cs="Arial"/>
          <w:sz w:val="22"/>
          <w:szCs w:val="22"/>
          <w:lang w:val="en-GB" w:bidi="en-GB"/>
        </w:rPr>
        <w:t xml:space="preserve">• Update the working group’s pages on NVF’s website </w:t>
      </w:r>
    </w:p>
    <w:p w14:paraId="56BD4253" w14:textId="54E974C1" w:rsidR="00BF1C5F" w:rsidRPr="000B09CE" w:rsidRDefault="00675EE1" w:rsidP="00675EE1">
      <w:pPr>
        <w:rPr>
          <w:rFonts w:cs="Arial"/>
          <w:sz w:val="22"/>
          <w:szCs w:val="22"/>
          <w:lang w:val="en-GB"/>
        </w:rPr>
      </w:pPr>
      <w:r w:rsidRPr="0026683D">
        <w:rPr>
          <w:rFonts w:cs="Arial"/>
          <w:sz w:val="22"/>
          <w:szCs w:val="22"/>
          <w:lang w:val="en-GB" w:bidi="en-GB"/>
        </w:rPr>
        <w:t xml:space="preserve">• Report on the </w:t>
      </w:r>
      <w:r w:rsidR="004F56D7" w:rsidRPr="0026683D">
        <w:rPr>
          <w:rFonts w:cs="Arial"/>
          <w:sz w:val="22"/>
          <w:szCs w:val="22"/>
          <w:lang w:val="en-GB" w:bidi="en-GB"/>
        </w:rPr>
        <w:t xml:space="preserve">work </w:t>
      </w:r>
      <w:r w:rsidR="004F56D7">
        <w:rPr>
          <w:rFonts w:cs="Arial"/>
          <w:sz w:val="22"/>
          <w:szCs w:val="22"/>
          <w:lang w:val="en-GB" w:bidi="en-GB"/>
        </w:rPr>
        <w:t xml:space="preserve">of the </w:t>
      </w:r>
      <w:r w:rsidRPr="0026683D">
        <w:rPr>
          <w:rFonts w:cs="Arial"/>
          <w:sz w:val="22"/>
          <w:szCs w:val="22"/>
          <w:lang w:val="en-GB" w:bidi="en-GB"/>
        </w:rPr>
        <w:t>previous year</w:t>
      </w:r>
      <w:r w:rsidR="004F56D7">
        <w:rPr>
          <w:rFonts w:cs="Arial"/>
          <w:sz w:val="22"/>
          <w:szCs w:val="22"/>
          <w:lang w:val="en-GB" w:bidi="en-GB"/>
        </w:rPr>
        <w:t xml:space="preserve"> </w:t>
      </w:r>
      <w:r w:rsidRPr="0026683D">
        <w:rPr>
          <w:rFonts w:cs="Arial"/>
          <w:sz w:val="22"/>
          <w:szCs w:val="22"/>
          <w:lang w:val="en-GB" w:bidi="en-GB"/>
        </w:rPr>
        <w:t xml:space="preserve">to the association board no later than 1 November each year </w:t>
      </w:r>
    </w:p>
    <w:p w14:paraId="128D0F81" w14:textId="0C328F79" w:rsidR="00772A76" w:rsidRPr="000B09CE" w:rsidRDefault="00675EE1" w:rsidP="00675EE1">
      <w:pPr>
        <w:rPr>
          <w:lang w:val="en-GB"/>
        </w:rPr>
      </w:pPr>
      <w:r w:rsidRPr="0026683D">
        <w:rPr>
          <w:rFonts w:cs="Arial"/>
          <w:sz w:val="22"/>
          <w:szCs w:val="22"/>
          <w:lang w:val="en-GB" w:bidi="en-GB"/>
        </w:rPr>
        <w:t xml:space="preserve">• Participate in the annual association meeting together with the </w:t>
      </w:r>
      <w:r w:rsidR="004F56D7">
        <w:rPr>
          <w:rFonts w:cs="Arial"/>
          <w:sz w:val="22"/>
          <w:szCs w:val="22"/>
          <w:lang w:val="en-GB" w:bidi="en-GB"/>
        </w:rPr>
        <w:t>A</w:t>
      </w:r>
      <w:r w:rsidRPr="0026683D">
        <w:rPr>
          <w:rFonts w:cs="Arial"/>
          <w:sz w:val="22"/>
          <w:szCs w:val="22"/>
          <w:lang w:val="en-GB" w:bidi="en-GB"/>
        </w:rPr>
        <w:t xml:space="preserve">ssociation </w:t>
      </w:r>
      <w:r w:rsidR="004F56D7">
        <w:rPr>
          <w:rFonts w:cs="Arial"/>
          <w:sz w:val="22"/>
          <w:szCs w:val="22"/>
          <w:lang w:val="en-GB" w:bidi="en-GB"/>
        </w:rPr>
        <w:t>B</w:t>
      </w:r>
      <w:r w:rsidRPr="0026683D">
        <w:rPr>
          <w:rFonts w:cs="Arial"/>
          <w:sz w:val="22"/>
          <w:szCs w:val="22"/>
          <w:lang w:val="en-GB" w:bidi="en-GB"/>
        </w:rPr>
        <w:t>oard, where they describe the work of the working group.</w:t>
      </w:r>
    </w:p>
    <w:p w14:paraId="099C89CA" w14:textId="77777777" w:rsidR="00772A76" w:rsidRPr="000B09CE" w:rsidRDefault="00772A76" w:rsidP="002F16D3">
      <w:pPr>
        <w:rPr>
          <w:lang w:val="en-GB"/>
        </w:rPr>
      </w:pPr>
    </w:p>
    <w:p w14:paraId="2BBD1584" w14:textId="0D2468CC" w:rsidR="00BF1C5F" w:rsidRPr="000B09CE" w:rsidRDefault="00BF1C5F" w:rsidP="002F16D3">
      <w:pPr>
        <w:rPr>
          <w:lang w:val="en-GB"/>
        </w:rPr>
      </w:pPr>
    </w:p>
    <w:p w14:paraId="48D5020C" w14:textId="77777777" w:rsidR="00EC52EF" w:rsidRPr="000B09CE" w:rsidRDefault="00EC52EF" w:rsidP="002F16D3">
      <w:pPr>
        <w:rPr>
          <w:lang w:val="en-GB"/>
        </w:rPr>
      </w:pPr>
    </w:p>
    <w:sectPr w:rsidR="00EC52EF" w:rsidRPr="000B09CE" w:rsidSect="00BC1090">
      <w:footerReference w:type="default" r:id="rId10"/>
      <w:headerReference w:type="first" r:id="rId11"/>
      <w:pgSz w:w="11906" w:h="16838" w:code="9"/>
      <w:pgMar w:top="2438" w:right="1134" w:bottom="1701" w:left="1134" w:header="601" w:footer="340"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2">
      <wne:acd wne:acdName="acd1"/>
    </wne:keymap>
  </wne:keymaps>
  <wne:toolbars>
    <wne:acdManifest>
      <wne:acdEntry wne:acdName="acd0"/>
      <wne:acdEntry wne:acdName="acd1"/>
    </wne:acdManifest>
  </wne:toolbars>
  <wne:acds>
    <wne:acd wne:acdName="acd0" wne:fciBasedOn="Symbol"/>
    <wne:acd wne:argValue="AQAAAAI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2DB86" w14:textId="77777777" w:rsidR="00A247B0" w:rsidRDefault="00A247B0" w:rsidP="009E4B94">
      <w:pPr>
        <w:spacing w:line="240" w:lineRule="auto"/>
      </w:pPr>
      <w:r>
        <w:separator/>
      </w:r>
    </w:p>
  </w:endnote>
  <w:endnote w:type="continuationSeparator" w:id="0">
    <w:p w14:paraId="75D144FA" w14:textId="77777777" w:rsidR="00A247B0" w:rsidRDefault="00A247B0"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 Grotesk BE Bold">
    <w:altName w:val="Calibri"/>
    <w:panose1 w:val="00000000000000000000"/>
    <w:charset w:val="00"/>
    <w:family w:val="swiss"/>
    <w:notTrueType/>
    <w:pitch w:val="default"/>
    <w:sig w:usb0="00000003" w:usb1="00000000" w:usb2="00000000" w:usb3="00000000" w:csb0="00000001" w:csb1="00000000"/>
  </w:font>
  <w:font w:name="Akzidenz Grotesk BE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EE004" w14:textId="77777777" w:rsidR="001B16B0" w:rsidRPr="00681D83" w:rsidRDefault="001B16B0">
    <w:pPr>
      <w:pStyle w:val="Sidefod"/>
    </w:pPr>
    <w:r>
      <w:rPr>
        <w:lang w:val="en-GB" w:bidi="en-GB"/>
      </w:rPr>
      <mc:AlternateContent>
        <mc:Choice Requires="wps">
          <w:drawing>
            <wp:anchor distT="0" distB="0" distL="114300" distR="114300" simplePos="0" relativeHeight="251662336" behindDoc="0" locked="0" layoutInCell="1" allowOverlap="1" wp14:anchorId="46E4B001" wp14:editId="4E40F84B">
              <wp:simplePos x="0" y="0"/>
              <wp:positionH relativeFrom="page">
                <wp:align>center</wp:align>
              </wp:positionH>
              <wp:positionV relativeFrom="page">
                <wp:align>bottom</wp:align>
              </wp:positionV>
              <wp:extent cx="799200" cy="856800"/>
              <wp:effectExtent l="0" t="0" r="0" b="0"/>
              <wp:wrapNone/>
              <wp:docPr id="5" name="PageNumber"/>
              <wp:cNvGraphicFramePr/>
              <a:graphic xmlns:a="http://schemas.openxmlformats.org/drawingml/2006/main">
                <a:graphicData uri="http://schemas.microsoft.com/office/word/2010/wordprocessingShape">
                  <wps:wsp>
                    <wps:cNvSpPr txBox="1"/>
                    <wps:spPr>
                      <a:xfrm>
                        <a:off x="0" y="0"/>
                        <a:ext cx="799200" cy="85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CBA076" w14:textId="41AA450B" w:rsidR="001B16B0" w:rsidRPr="00094ABD" w:rsidRDefault="001B16B0" w:rsidP="00681D83">
                          <w:pPr>
                            <w:jc w:val="right"/>
                            <w:rPr>
                              <w:rStyle w:val="Sidetal"/>
                            </w:rPr>
                          </w:pPr>
                          <w:r w:rsidRPr="00094ABD">
                            <w:rPr>
                              <w:rStyle w:val="Sidetal"/>
                              <w:lang w:val="en-GB" w:bidi="en-GB"/>
                            </w:rPr>
                            <w:fldChar w:fldCharType="begin"/>
                          </w:r>
                          <w:r w:rsidRPr="00094ABD">
                            <w:rPr>
                              <w:rStyle w:val="Sidetal"/>
                              <w:lang w:val="en-GB" w:bidi="en-GB"/>
                            </w:rPr>
                            <w:instrText xml:space="preserve"> PAGE  </w:instrText>
                          </w:r>
                          <w:r w:rsidRPr="00094ABD">
                            <w:rPr>
                              <w:rStyle w:val="Sidetal"/>
                              <w:lang w:val="en-GB" w:bidi="en-GB"/>
                            </w:rPr>
                            <w:fldChar w:fldCharType="separate"/>
                          </w:r>
                          <w:r w:rsidR="00A3384B">
                            <w:rPr>
                              <w:rStyle w:val="Sidetal"/>
                              <w:noProof/>
                              <w:lang w:val="en-GB" w:bidi="en-GB"/>
                            </w:rPr>
                            <w:t>2</w:t>
                          </w:r>
                          <w:r w:rsidRPr="00094ABD">
                            <w:rPr>
                              <w:rStyle w:val="Sidetal"/>
                              <w:lang w:val="en-GB" w:bidi="en-GB"/>
                            </w:rPr>
                            <w:fldChar w:fldCharType="end"/>
                          </w:r>
                        </w:p>
                      </w:txbxContent>
                    </wps:txbx>
                    <wps:bodyPr rot="0" spcFirstLastPara="0" vertOverflow="overflow" horzOverflow="overflow" vert="horz" wrap="none" lIns="360000" tIns="0" rIns="36000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E4B001" id="_x0000_t202" coordsize="21600,21600" o:spt="202" path="m,l,21600r21600,l21600,xe">
              <v:stroke joinstyle="miter"/>
              <v:path gradientshapeok="t" o:connecttype="rect"/>
            </v:shapetype>
            <v:shape id="PageNumber" o:spid="_x0000_s1026" type="#_x0000_t202" style="position:absolute;margin-left:0;margin-top:0;width:62.95pt;height:67.45pt;z-index:251662336;visibility:visible;mso-wrap-style:non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" filled="f" stroked="f" strokeweight=".5pt">
              <v:textbox inset="10mm,0,10mm,10mm">
                <w:txbxContent>
                  <w:p w14:paraId="46CBA076" w14:textId="41AA450B" w:rsidR="001B16B0" w:rsidRPr="00094ABD" w:rsidRDefault="001B16B0" w:rsidP="00681D83">
                    <w:pPr>
                      <w:jc w:val="right"/>
                      <w:rPr>
                        <w:rStyle w:val="Sidetal"/>
                      </w:rPr>
                    </w:pPr>
                    <w:r w:rsidRPr="00094ABD">
                      <w:rPr>
                        <w:rStyle w:val="Sidetal"/>
                        <w:lang w:val="en-GB" w:bidi="en-GB"/>
                      </w:rPr>
                      <w:fldChar w:fldCharType="begin"/>
                    </w:r>
                    <w:r w:rsidRPr="00094ABD">
                      <w:rPr>
                        <w:rStyle w:val="Sidetal"/>
                        <w:lang w:val="en-GB" w:bidi="en-GB"/>
                      </w:rPr>
                      <w:instrText xml:space="preserve"> PAGE  </w:instrText>
                    </w:r>
                    <w:r w:rsidRPr="00094ABD">
                      <w:rPr>
                        <w:rStyle w:val="Sidetal"/>
                        <w:lang w:val="en-GB" w:bidi="en-GB"/>
                      </w:rPr>
                      <w:fldChar w:fldCharType="separate"/>
                    </w:r>
                    <w:r w:rsidR="00A3384B">
                      <w:rPr>
                        <w:rStyle w:val="Sidetal"/>
                        <w:noProof/>
                        <w:lang w:val="en-GB" w:bidi="en-GB"/>
                      </w:rPr>
                      <w:t>2</w:t>
                    </w:r>
                    <w:r w:rsidRPr="00094ABD">
                      <w:rPr>
                        <w:rStyle w:val="Sidetal"/>
                        <w:lang w:val="en-GB" w:bidi="en-GB"/>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42CB4" w14:textId="77777777" w:rsidR="00A247B0" w:rsidRDefault="00A247B0" w:rsidP="009E4B94">
      <w:pPr>
        <w:spacing w:line="240" w:lineRule="auto"/>
      </w:pPr>
      <w:r>
        <w:separator/>
      </w:r>
    </w:p>
  </w:footnote>
  <w:footnote w:type="continuationSeparator" w:id="0">
    <w:p w14:paraId="4EB4FC5E" w14:textId="77777777" w:rsidR="00A247B0" w:rsidRDefault="00A247B0"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576E3" w14:textId="77777777" w:rsidR="001B16B0" w:rsidRDefault="001B16B0" w:rsidP="00341823">
    <w:pPr>
      <w:pStyle w:val="Sidehoved"/>
    </w:pPr>
  </w:p>
  <w:p w14:paraId="374E8C47" w14:textId="77777777" w:rsidR="001B16B0" w:rsidRDefault="001B16B0" w:rsidP="00341823">
    <w:pPr>
      <w:pStyle w:val="Sidehoved"/>
    </w:pPr>
  </w:p>
  <w:p w14:paraId="5B6840E8" w14:textId="77777777" w:rsidR="001B16B0" w:rsidRDefault="001B16B0" w:rsidP="00341823">
    <w:pPr>
      <w:pStyle w:val="Sidehoved"/>
    </w:pPr>
  </w:p>
  <w:p w14:paraId="498ED833" w14:textId="17D1FC22" w:rsidR="001B16B0" w:rsidRDefault="001B16B0" w:rsidP="00341823">
    <w:pPr>
      <w:pStyle w:val="Sidehoved"/>
    </w:pPr>
    <w:r>
      <w:rPr>
        <w:rFonts w:ascii="Times New Roman" w:eastAsia="Times New Roman" w:hAnsi="Times New Roman" w:cs="Times New Roman"/>
        <w:noProof/>
        <w:sz w:val="24"/>
        <w:szCs w:val="24"/>
        <w:lang w:val="en-GB" w:bidi="en-GB"/>
      </w:rPr>
      <w:drawing>
        <wp:inline distT="0" distB="0" distL="0" distR="0" wp14:anchorId="6DC26E9A" wp14:editId="571A0A5F">
          <wp:extent cx="1428949" cy="1086002"/>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VF_danmark_transp_300dpi.png"/>
                  <pic:cNvPicPr/>
                </pic:nvPicPr>
                <pic:blipFill>
                  <a:blip r:embed="rId1">
                    <a:extLst>
                      <a:ext uri="{28A0092B-C50C-407E-A947-70E740481C1C}">
                        <a14:useLocalDpi xmlns:a14="http://schemas.microsoft.com/office/drawing/2010/main" val="0"/>
                      </a:ext>
                    </a:extLst>
                  </a:blip>
                  <a:stretch>
                    <a:fillRect/>
                  </a:stretch>
                </pic:blipFill>
                <pic:spPr>
                  <a:xfrm>
                    <a:off x="0" y="0"/>
                    <a:ext cx="1428949" cy="1086002"/>
                  </a:xfrm>
                  <a:prstGeom prst="rect">
                    <a:avLst/>
                  </a:prstGeom>
                </pic:spPr>
              </pic:pic>
            </a:graphicData>
          </a:graphic>
        </wp:inline>
      </w:drawing>
    </w:r>
  </w:p>
  <w:p w14:paraId="08090727" w14:textId="77777777" w:rsidR="001B16B0" w:rsidRDefault="001B16B0" w:rsidP="00341823">
    <w:pPr>
      <w:pStyle w:val="Sidehoved"/>
    </w:pPr>
  </w:p>
  <w:p w14:paraId="5D6428DA" w14:textId="77777777" w:rsidR="001B16B0" w:rsidRDefault="001B16B0" w:rsidP="00341823">
    <w:pPr>
      <w:pStyle w:val="Sidehoved"/>
    </w:pPr>
  </w:p>
  <w:p w14:paraId="66800A2F" w14:textId="77777777" w:rsidR="001B16B0" w:rsidRDefault="001B16B0" w:rsidP="00341823">
    <w:pPr>
      <w:pStyle w:val="Sidehoved"/>
    </w:pPr>
  </w:p>
  <w:p w14:paraId="5913A8DB" w14:textId="77777777" w:rsidR="001B16B0" w:rsidRDefault="001B16B0" w:rsidP="00341823">
    <w:pPr>
      <w:pStyle w:val="Sidehoved"/>
    </w:pPr>
  </w:p>
  <w:p w14:paraId="6241B618" w14:textId="2F6A692E" w:rsidR="001B16B0" w:rsidRPr="00E33C63" w:rsidRDefault="001B16B0" w:rsidP="0034182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52C82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80C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16AB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98E3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5C50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CEFD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83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2AA9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880D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BD21A8"/>
    <w:multiLevelType w:val="hybridMultilevel"/>
    <w:tmpl w:val="8056C7F6"/>
    <w:lvl w:ilvl="0" w:tplc="9F68E16C">
      <w:start w:val="3"/>
      <w:numFmt w:val="bullet"/>
      <w:lvlText w:val=""/>
      <w:lvlJc w:val="left"/>
      <w:pPr>
        <w:ind w:left="720" w:hanging="360"/>
      </w:pPr>
      <w:rPr>
        <w:rFonts w:ascii="Symbol" w:eastAsiaTheme="minorHAnsi" w:hAnsi="Symbol" w:cstheme="minorBidi"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00432A3"/>
    <w:multiLevelType w:val="hybridMultilevel"/>
    <w:tmpl w:val="B728F6B0"/>
    <w:lvl w:ilvl="0" w:tplc="97947E5A">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65D970B8"/>
    <w:multiLevelType w:val="hybridMultilevel"/>
    <w:tmpl w:val="26D62690"/>
    <w:lvl w:ilvl="0" w:tplc="97947E5A">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7CA22840"/>
    <w:multiLevelType w:val="hybridMultilevel"/>
    <w:tmpl w:val="A7307C80"/>
    <w:lvl w:ilvl="0" w:tplc="97947E5A">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5"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5"/>
  </w:num>
  <w:num w:numId="2">
    <w:abstractNumId w:val="7"/>
  </w:num>
  <w:num w:numId="3">
    <w:abstractNumId w:val="6"/>
  </w:num>
  <w:num w:numId="4">
    <w:abstractNumId w:val="5"/>
  </w:num>
  <w:num w:numId="5">
    <w:abstractNumId w:val="4"/>
  </w:num>
  <w:num w:numId="6">
    <w:abstractNumId w:val="14"/>
  </w:num>
  <w:num w:numId="7">
    <w:abstractNumId w:val="3"/>
  </w:num>
  <w:num w:numId="8">
    <w:abstractNumId w:val="2"/>
  </w:num>
  <w:num w:numId="9">
    <w:abstractNumId w:val="1"/>
  </w:num>
  <w:num w:numId="10">
    <w:abstractNumId w:val="0"/>
  </w:num>
  <w:num w:numId="11">
    <w:abstractNumId w:val="8"/>
  </w:num>
  <w:num w:numId="12">
    <w:abstractNumId w:val="14"/>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3"/>
  </w:num>
  <w:num w:numId="14">
    <w:abstractNumId w:val="12"/>
  </w:num>
  <w:num w:numId="15">
    <w:abstractNumId w:val="11"/>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B94"/>
    <w:rsid w:val="00002B18"/>
    <w:rsid w:val="00003183"/>
    <w:rsid w:val="00004865"/>
    <w:rsid w:val="000069D1"/>
    <w:rsid w:val="00006F65"/>
    <w:rsid w:val="00007516"/>
    <w:rsid w:val="0004203C"/>
    <w:rsid w:val="00055C7E"/>
    <w:rsid w:val="00072471"/>
    <w:rsid w:val="00074E8B"/>
    <w:rsid w:val="00094ABD"/>
    <w:rsid w:val="00097F54"/>
    <w:rsid w:val="000B09CE"/>
    <w:rsid w:val="000B4670"/>
    <w:rsid w:val="000B7478"/>
    <w:rsid w:val="000B7541"/>
    <w:rsid w:val="000C6326"/>
    <w:rsid w:val="000D34CB"/>
    <w:rsid w:val="000D3980"/>
    <w:rsid w:val="000E0A6C"/>
    <w:rsid w:val="000F20EF"/>
    <w:rsid w:val="00102946"/>
    <w:rsid w:val="00107A35"/>
    <w:rsid w:val="00122316"/>
    <w:rsid w:val="001276C9"/>
    <w:rsid w:val="0013244F"/>
    <w:rsid w:val="00135C27"/>
    <w:rsid w:val="0015064E"/>
    <w:rsid w:val="00151850"/>
    <w:rsid w:val="00157990"/>
    <w:rsid w:val="00181B97"/>
    <w:rsid w:val="00182651"/>
    <w:rsid w:val="001866F2"/>
    <w:rsid w:val="001B16B0"/>
    <w:rsid w:val="001D7483"/>
    <w:rsid w:val="001D7F4A"/>
    <w:rsid w:val="00201F35"/>
    <w:rsid w:val="00213464"/>
    <w:rsid w:val="00223A04"/>
    <w:rsid w:val="00244D70"/>
    <w:rsid w:val="002578CD"/>
    <w:rsid w:val="00266257"/>
    <w:rsid w:val="0026683D"/>
    <w:rsid w:val="002849A8"/>
    <w:rsid w:val="002E74A4"/>
    <w:rsid w:val="002F16D3"/>
    <w:rsid w:val="00302B31"/>
    <w:rsid w:val="00341823"/>
    <w:rsid w:val="00362F35"/>
    <w:rsid w:val="00367FCF"/>
    <w:rsid w:val="003A1F7F"/>
    <w:rsid w:val="003B2B98"/>
    <w:rsid w:val="003B35B0"/>
    <w:rsid w:val="003B55F4"/>
    <w:rsid w:val="003B65DD"/>
    <w:rsid w:val="003C4F9F"/>
    <w:rsid w:val="003C5F66"/>
    <w:rsid w:val="003C60F1"/>
    <w:rsid w:val="003D78FE"/>
    <w:rsid w:val="003E1C6D"/>
    <w:rsid w:val="003E33B0"/>
    <w:rsid w:val="003E5FCC"/>
    <w:rsid w:val="003E6620"/>
    <w:rsid w:val="003E74EA"/>
    <w:rsid w:val="003F396A"/>
    <w:rsid w:val="0041144F"/>
    <w:rsid w:val="00411579"/>
    <w:rsid w:val="0042285B"/>
    <w:rsid w:val="00424362"/>
    <w:rsid w:val="00424709"/>
    <w:rsid w:val="00456953"/>
    <w:rsid w:val="00461F59"/>
    <w:rsid w:val="0046324D"/>
    <w:rsid w:val="00471F87"/>
    <w:rsid w:val="004847C5"/>
    <w:rsid w:val="004A7482"/>
    <w:rsid w:val="004B0F79"/>
    <w:rsid w:val="004B6AD6"/>
    <w:rsid w:val="004C01B2"/>
    <w:rsid w:val="004C7606"/>
    <w:rsid w:val="004D42B9"/>
    <w:rsid w:val="004D6DB6"/>
    <w:rsid w:val="004D7BB8"/>
    <w:rsid w:val="004F2E27"/>
    <w:rsid w:val="004F56D7"/>
    <w:rsid w:val="004F6900"/>
    <w:rsid w:val="00504864"/>
    <w:rsid w:val="00526EE6"/>
    <w:rsid w:val="00532640"/>
    <w:rsid w:val="00546779"/>
    <w:rsid w:val="00585803"/>
    <w:rsid w:val="005A28D4"/>
    <w:rsid w:val="005B6C0C"/>
    <w:rsid w:val="005C5F97"/>
    <w:rsid w:val="005F0779"/>
    <w:rsid w:val="005F1580"/>
    <w:rsid w:val="005F3ED8"/>
    <w:rsid w:val="00600D87"/>
    <w:rsid w:val="006305F6"/>
    <w:rsid w:val="00630BD1"/>
    <w:rsid w:val="006359AC"/>
    <w:rsid w:val="006369D1"/>
    <w:rsid w:val="00637533"/>
    <w:rsid w:val="00655B49"/>
    <w:rsid w:val="00664474"/>
    <w:rsid w:val="0066796E"/>
    <w:rsid w:val="00674B39"/>
    <w:rsid w:val="00675EE1"/>
    <w:rsid w:val="00681799"/>
    <w:rsid w:val="00681D83"/>
    <w:rsid w:val="00682C8B"/>
    <w:rsid w:val="006900C2"/>
    <w:rsid w:val="006B30A9"/>
    <w:rsid w:val="006C6284"/>
    <w:rsid w:val="006D1E0C"/>
    <w:rsid w:val="006D6661"/>
    <w:rsid w:val="006F2CEC"/>
    <w:rsid w:val="0070267E"/>
    <w:rsid w:val="00706E32"/>
    <w:rsid w:val="007078D4"/>
    <w:rsid w:val="007207E8"/>
    <w:rsid w:val="0073275C"/>
    <w:rsid w:val="0074189F"/>
    <w:rsid w:val="00750450"/>
    <w:rsid w:val="00750881"/>
    <w:rsid w:val="0075341C"/>
    <w:rsid w:val="007546AF"/>
    <w:rsid w:val="00765934"/>
    <w:rsid w:val="007727C6"/>
    <w:rsid w:val="00772A76"/>
    <w:rsid w:val="0077321A"/>
    <w:rsid w:val="00777A79"/>
    <w:rsid w:val="007C147D"/>
    <w:rsid w:val="007C7B7D"/>
    <w:rsid w:val="007D4844"/>
    <w:rsid w:val="007D4F96"/>
    <w:rsid w:val="007D7B95"/>
    <w:rsid w:val="007E373C"/>
    <w:rsid w:val="007F0684"/>
    <w:rsid w:val="007F45AE"/>
    <w:rsid w:val="007F7D49"/>
    <w:rsid w:val="00800AC5"/>
    <w:rsid w:val="008351BD"/>
    <w:rsid w:val="00847A0D"/>
    <w:rsid w:val="0086398F"/>
    <w:rsid w:val="00875DE8"/>
    <w:rsid w:val="0088718A"/>
    <w:rsid w:val="00892D08"/>
    <w:rsid w:val="00893791"/>
    <w:rsid w:val="00894F8B"/>
    <w:rsid w:val="008B283F"/>
    <w:rsid w:val="008B7BA0"/>
    <w:rsid w:val="008C5B7D"/>
    <w:rsid w:val="008E5A6D"/>
    <w:rsid w:val="008E5B40"/>
    <w:rsid w:val="008F32DF"/>
    <w:rsid w:val="008F4D20"/>
    <w:rsid w:val="008F582C"/>
    <w:rsid w:val="009201F8"/>
    <w:rsid w:val="00951B25"/>
    <w:rsid w:val="0095264D"/>
    <w:rsid w:val="009559EF"/>
    <w:rsid w:val="00956A4B"/>
    <w:rsid w:val="00971F13"/>
    <w:rsid w:val="00973DA7"/>
    <w:rsid w:val="00980878"/>
    <w:rsid w:val="00981B60"/>
    <w:rsid w:val="00983B74"/>
    <w:rsid w:val="00990263"/>
    <w:rsid w:val="00995AA7"/>
    <w:rsid w:val="009A4CCC"/>
    <w:rsid w:val="009B594F"/>
    <w:rsid w:val="009E4B94"/>
    <w:rsid w:val="009F4BEB"/>
    <w:rsid w:val="00A11663"/>
    <w:rsid w:val="00A138CB"/>
    <w:rsid w:val="00A24102"/>
    <w:rsid w:val="00A247B0"/>
    <w:rsid w:val="00A3384B"/>
    <w:rsid w:val="00A572A1"/>
    <w:rsid w:val="00A64778"/>
    <w:rsid w:val="00A80863"/>
    <w:rsid w:val="00A85EF6"/>
    <w:rsid w:val="00A87BC0"/>
    <w:rsid w:val="00A9082A"/>
    <w:rsid w:val="00A91CDD"/>
    <w:rsid w:val="00AA3139"/>
    <w:rsid w:val="00AB356A"/>
    <w:rsid w:val="00AB3AD0"/>
    <w:rsid w:val="00AE507A"/>
    <w:rsid w:val="00AF1D02"/>
    <w:rsid w:val="00AF32BC"/>
    <w:rsid w:val="00AF4F61"/>
    <w:rsid w:val="00B00D92"/>
    <w:rsid w:val="00B057F7"/>
    <w:rsid w:val="00B329C0"/>
    <w:rsid w:val="00B45E2E"/>
    <w:rsid w:val="00B45FA3"/>
    <w:rsid w:val="00B603FE"/>
    <w:rsid w:val="00B63738"/>
    <w:rsid w:val="00B642EE"/>
    <w:rsid w:val="00B841F4"/>
    <w:rsid w:val="00B858CF"/>
    <w:rsid w:val="00B875E2"/>
    <w:rsid w:val="00BB5990"/>
    <w:rsid w:val="00BC1090"/>
    <w:rsid w:val="00BF0A66"/>
    <w:rsid w:val="00BF1C5F"/>
    <w:rsid w:val="00C06430"/>
    <w:rsid w:val="00C13F4D"/>
    <w:rsid w:val="00C24E59"/>
    <w:rsid w:val="00C25E8F"/>
    <w:rsid w:val="00C30B2B"/>
    <w:rsid w:val="00C373CD"/>
    <w:rsid w:val="00C408F3"/>
    <w:rsid w:val="00C41783"/>
    <w:rsid w:val="00C43C5C"/>
    <w:rsid w:val="00C56405"/>
    <w:rsid w:val="00C67F5B"/>
    <w:rsid w:val="00C83CE3"/>
    <w:rsid w:val="00C907DC"/>
    <w:rsid w:val="00CC0579"/>
    <w:rsid w:val="00CC4B20"/>
    <w:rsid w:val="00CC6322"/>
    <w:rsid w:val="00CD0411"/>
    <w:rsid w:val="00CD7739"/>
    <w:rsid w:val="00D23821"/>
    <w:rsid w:val="00D509D8"/>
    <w:rsid w:val="00D570F0"/>
    <w:rsid w:val="00D60D95"/>
    <w:rsid w:val="00D66ABA"/>
    <w:rsid w:val="00D96141"/>
    <w:rsid w:val="00D971F4"/>
    <w:rsid w:val="00DA72EC"/>
    <w:rsid w:val="00DB31AF"/>
    <w:rsid w:val="00DB4D1E"/>
    <w:rsid w:val="00DC6819"/>
    <w:rsid w:val="00DD77FC"/>
    <w:rsid w:val="00DE2B28"/>
    <w:rsid w:val="00DE598B"/>
    <w:rsid w:val="00DF4881"/>
    <w:rsid w:val="00E172A0"/>
    <w:rsid w:val="00E175A9"/>
    <w:rsid w:val="00E33C63"/>
    <w:rsid w:val="00E40F76"/>
    <w:rsid w:val="00E43EBB"/>
    <w:rsid w:val="00E5020F"/>
    <w:rsid w:val="00E536B6"/>
    <w:rsid w:val="00E63DCB"/>
    <w:rsid w:val="00E661BC"/>
    <w:rsid w:val="00EB1D47"/>
    <w:rsid w:val="00EC52EF"/>
    <w:rsid w:val="00ED143A"/>
    <w:rsid w:val="00ED3B7D"/>
    <w:rsid w:val="00ED4C5A"/>
    <w:rsid w:val="00ED7674"/>
    <w:rsid w:val="00EE2C01"/>
    <w:rsid w:val="00EE31A1"/>
    <w:rsid w:val="00EE719A"/>
    <w:rsid w:val="00EF0DBC"/>
    <w:rsid w:val="00EF44E4"/>
    <w:rsid w:val="00F007B9"/>
    <w:rsid w:val="00F13808"/>
    <w:rsid w:val="00F14357"/>
    <w:rsid w:val="00F20D01"/>
    <w:rsid w:val="00F26CAD"/>
    <w:rsid w:val="00F31904"/>
    <w:rsid w:val="00F374CA"/>
    <w:rsid w:val="00F5594B"/>
    <w:rsid w:val="00F57C11"/>
    <w:rsid w:val="00F64B50"/>
    <w:rsid w:val="00F7677D"/>
    <w:rsid w:val="00F83E10"/>
    <w:rsid w:val="00F904BC"/>
    <w:rsid w:val="00FB62F0"/>
    <w:rsid w:val="00FB6BAB"/>
    <w:rsid w:val="00FE2C9C"/>
    <w:rsid w:val="00FE4D3C"/>
    <w:rsid w:val="00FE7126"/>
    <w:rsid w:val="00FF3C40"/>
    <w:rsid w:val="00FF52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F4C7C"/>
  <w15:docId w15:val="{593673D8-0FAB-423D-8699-E8408B1CD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1" w:qFormat="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CEC"/>
  </w:style>
  <w:style w:type="paragraph" w:styleId="Overskrift1">
    <w:name w:val="heading 1"/>
    <w:basedOn w:val="Normal"/>
    <w:next w:val="Normal"/>
    <w:link w:val="Overskrift1Tegn"/>
    <w:uiPriority w:val="1"/>
    <w:qFormat/>
    <w:rsid w:val="00777A79"/>
    <w:pPr>
      <w:keepNext/>
      <w:keepLines/>
      <w:tabs>
        <w:tab w:val="left" w:pos="624"/>
      </w:tabs>
      <w:spacing w:before="360" w:line="300" w:lineRule="atLeast"/>
      <w:contextualSpacing/>
      <w:outlineLvl w:val="0"/>
    </w:pPr>
    <w:rPr>
      <w:rFonts w:eastAsiaTheme="majorEastAsia" w:cstheme="majorBidi"/>
      <w:b/>
      <w:bCs/>
      <w:color w:val="00B0F0" w:themeColor="accent1"/>
      <w:sz w:val="24"/>
      <w:szCs w:val="28"/>
    </w:rPr>
  </w:style>
  <w:style w:type="paragraph" w:styleId="Overskrift2">
    <w:name w:val="heading 2"/>
    <w:basedOn w:val="Normal"/>
    <w:next w:val="Normal"/>
    <w:link w:val="Overskrift2Tegn"/>
    <w:uiPriority w:val="1"/>
    <w:qFormat/>
    <w:rsid w:val="001866F2"/>
    <w:pPr>
      <w:keepNext/>
      <w:keepLines/>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1866F2"/>
    <w:pPr>
      <w:keepNext/>
      <w:keepLines/>
      <w:contextualSpacing/>
      <w:outlineLvl w:val="2"/>
    </w:pPr>
    <w:rPr>
      <w:rFonts w:eastAsiaTheme="majorEastAsia" w:cstheme="majorBidi"/>
      <w:bCs/>
      <w:i/>
    </w:rPr>
  </w:style>
  <w:style w:type="paragraph" w:styleId="Overskrift4">
    <w:name w:val="heading 4"/>
    <w:basedOn w:val="Normal"/>
    <w:next w:val="Normal"/>
    <w:link w:val="Overskrift4Tegn"/>
    <w:uiPriority w:val="1"/>
    <w:qFormat/>
    <w:rsid w:val="00072471"/>
    <w:pPr>
      <w:keepNext/>
      <w:keepLines/>
      <w:contextualSpacing/>
      <w:outlineLvl w:val="3"/>
    </w:pPr>
    <w:rPr>
      <w:rFonts w:eastAsiaTheme="majorEastAsia" w:cstheme="majorBidi"/>
      <w:bCs/>
      <w:i/>
      <w:iCs/>
      <w:color w:val="4A4A49" w:themeColor="accent2"/>
    </w:rPr>
  </w:style>
  <w:style w:type="paragraph" w:styleId="Overskrift5">
    <w:name w:val="heading 5"/>
    <w:basedOn w:val="Normal"/>
    <w:next w:val="Normal"/>
    <w:link w:val="Overskrift5Tegn"/>
    <w:uiPriority w:val="1"/>
    <w:semiHidden/>
    <w:rsid w:val="00072471"/>
    <w:pPr>
      <w:keepNext/>
      <w:keepLines/>
      <w:contextualSpacing/>
      <w:outlineLvl w:val="4"/>
    </w:pPr>
    <w:rPr>
      <w:rFonts w:eastAsiaTheme="majorEastAsia" w:cstheme="majorBidi"/>
      <w:i/>
      <w:color w:val="4A4A49" w:themeColor="accent2"/>
    </w:rPr>
  </w:style>
  <w:style w:type="paragraph" w:styleId="Overskrift6">
    <w:name w:val="heading 6"/>
    <w:basedOn w:val="Normal"/>
    <w:next w:val="Normal"/>
    <w:link w:val="Overskrift6Tegn"/>
    <w:uiPriority w:val="1"/>
    <w:semiHidden/>
    <w:rsid w:val="00072471"/>
    <w:pPr>
      <w:keepNext/>
      <w:keepLines/>
      <w:contextualSpacing/>
      <w:outlineLvl w:val="5"/>
    </w:pPr>
    <w:rPr>
      <w:rFonts w:eastAsiaTheme="majorEastAsia" w:cstheme="majorBidi"/>
      <w:i/>
      <w:iCs/>
      <w:color w:val="4A4A49" w:themeColor="accent2"/>
    </w:rPr>
  </w:style>
  <w:style w:type="paragraph" w:styleId="Overskrift7">
    <w:name w:val="heading 7"/>
    <w:basedOn w:val="Normal"/>
    <w:next w:val="Normal"/>
    <w:link w:val="Overskrift7Tegn"/>
    <w:uiPriority w:val="1"/>
    <w:semiHidden/>
    <w:rsid w:val="00072471"/>
    <w:pPr>
      <w:keepNext/>
      <w:keepLines/>
      <w:contextualSpacing/>
      <w:outlineLvl w:val="6"/>
    </w:pPr>
    <w:rPr>
      <w:rFonts w:eastAsiaTheme="majorEastAsia" w:cstheme="majorBidi"/>
      <w:i/>
      <w:iCs/>
      <w:color w:val="4A4A49" w:themeColor="accent2"/>
    </w:rPr>
  </w:style>
  <w:style w:type="paragraph" w:styleId="Overskrift8">
    <w:name w:val="heading 8"/>
    <w:basedOn w:val="Normal"/>
    <w:next w:val="Normal"/>
    <w:link w:val="Overskrift8Tegn"/>
    <w:uiPriority w:val="1"/>
    <w:semiHidden/>
    <w:rsid w:val="00072471"/>
    <w:pPr>
      <w:keepNext/>
      <w:keepLines/>
      <w:contextualSpacing/>
      <w:outlineLvl w:val="7"/>
    </w:pPr>
    <w:rPr>
      <w:rFonts w:eastAsiaTheme="majorEastAsia" w:cstheme="majorBidi"/>
      <w:i/>
      <w:color w:val="4A4A49" w:themeColor="accent2"/>
    </w:rPr>
  </w:style>
  <w:style w:type="paragraph" w:styleId="Overskrift9">
    <w:name w:val="heading 9"/>
    <w:basedOn w:val="Normal"/>
    <w:next w:val="Normal"/>
    <w:link w:val="Overskrift9Tegn"/>
    <w:uiPriority w:val="1"/>
    <w:semiHidden/>
    <w:rsid w:val="00072471"/>
    <w:pPr>
      <w:keepNext/>
      <w:keepLines/>
      <w:contextualSpacing/>
      <w:outlineLvl w:val="8"/>
    </w:pPr>
    <w:rPr>
      <w:rFonts w:eastAsiaTheme="majorEastAsia" w:cstheme="majorBidi"/>
      <w:i/>
      <w:iCs/>
      <w:color w:val="4A4A49" w:themeColor="accent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2B18"/>
    <w:rPr>
      <w:sz w:val="16"/>
    </w:rPr>
  </w:style>
  <w:style w:type="paragraph" w:styleId="Sidefod">
    <w:name w:val="footer"/>
    <w:basedOn w:val="Normal"/>
    <w:link w:val="SidefodTegn"/>
    <w:uiPriority w:val="21"/>
    <w:semiHidden/>
    <w:rsid w:val="00A87BC0"/>
    <w:pPr>
      <w:tabs>
        <w:tab w:val="center" w:pos="4819"/>
        <w:tab w:val="right" w:pos="9638"/>
      </w:tabs>
      <w:spacing w:line="200" w:lineRule="atLeast"/>
    </w:pPr>
    <w:rPr>
      <w:noProof/>
      <w:color w:val="4A4A49" w:themeColor="accent2"/>
      <w:sz w:val="15"/>
    </w:rPr>
  </w:style>
  <w:style w:type="character" w:customStyle="1" w:styleId="SidefodTegn">
    <w:name w:val="Sidefod Tegn"/>
    <w:basedOn w:val="Standardskrifttypeiafsnit"/>
    <w:link w:val="Sidefod"/>
    <w:uiPriority w:val="21"/>
    <w:semiHidden/>
    <w:rsid w:val="00A87BC0"/>
    <w:rPr>
      <w:noProof/>
      <w:color w:val="4A4A49" w:themeColor="accent2"/>
      <w:sz w:val="15"/>
    </w:rPr>
  </w:style>
  <w:style w:type="character" w:customStyle="1" w:styleId="Overskrift1Tegn">
    <w:name w:val="Overskrift 1 Tegn"/>
    <w:basedOn w:val="Standardskrifttypeiafsnit"/>
    <w:link w:val="Overskrift1"/>
    <w:uiPriority w:val="1"/>
    <w:rsid w:val="00777A79"/>
    <w:rPr>
      <w:rFonts w:eastAsiaTheme="majorEastAsia" w:cstheme="majorBidi"/>
      <w:b/>
      <w:bCs/>
      <w:color w:val="00B0F0" w:themeColor="accent1"/>
      <w:sz w:val="24"/>
      <w:szCs w:val="28"/>
    </w:rPr>
  </w:style>
  <w:style w:type="character" w:customStyle="1" w:styleId="Overskrift2Tegn">
    <w:name w:val="Overskrift 2 Tegn"/>
    <w:basedOn w:val="Standardskrifttypeiafsnit"/>
    <w:link w:val="Overskrift2"/>
    <w:uiPriority w:val="1"/>
    <w:rsid w:val="001866F2"/>
    <w:rPr>
      <w:rFonts w:eastAsiaTheme="majorEastAsia" w:cstheme="majorBidi"/>
      <w:b/>
      <w:bCs/>
      <w:szCs w:val="26"/>
    </w:rPr>
  </w:style>
  <w:style w:type="character" w:customStyle="1" w:styleId="Overskrift3Tegn">
    <w:name w:val="Overskrift 3 Tegn"/>
    <w:basedOn w:val="Standardskrifttypeiafsnit"/>
    <w:link w:val="Overskrift3"/>
    <w:uiPriority w:val="1"/>
    <w:rsid w:val="001866F2"/>
    <w:rPr>
      <w:rFonts w:eastAsiaTheme="majorEastAsia" w:cstheme="majorBidi"/>
      <w:bCs/>
      <w:i/>
    </w:rPr>
  </w:style>
  <w:style w:type="character" w:customStyle="1" w:styleId="Overskrift4Tegn">
    <w:name w:val="Overskrift 4 Tegn"/>
    <w:basedOn w:val="Standardskrifttypeiafsnit"/>
    <w:link w:val="Overskrift4"/>
    <w:uiPriority w:val="1"/>
    <w:rsid w:val="00072471"/>
    <w:rPr>
      <w:rFonts w:eastAsiaTheme="majorEastAsia" w:cstheme="majorBidi"/>
      <w:bCs/>
      <w:i/>
      <w:iCs/>
      <w:color w:val="4A4A49" w:themeColor="accent2"/>
    </w:rPr>
  </w:style>
  <w:style w:type="character" w:customStyle="1" w:styleId="Overskrift5Tegn">
    <w:name w:val="Overskrift 5 Tegn"/>
    <w:basedOn w:val="Standardskrifttypeiafsnit"/>
    <w:link w:val="Overskrift5"/>
    <w:uiPriority w:val="1"/>
    <w:semiHidden/>
    <w:rsid w:val="00AF4F61"/>
    <w:rPr>
      <w:rFonts w:eastAsiaTheme="majorEastAsia" w:cstheme="majorBidi"/>
      <w:i/>
      <w:color w:val="4A4A49" w:themeColor="accent2"/>
    </w:rPr>
  </w:style>
  <w:style w:type="character" w:customStyle="1" w:styleId="Overskrift6Tegn">
    <w:name w:val="Overskrift 6 Tegn"/>
    <w:basedOn w:val="Standardskrifttypeiafsnit"/>
    <w:link w:val="Overskrift6"/>
    <w:uiPriority w:val="1"/>
    <w:semiHidden/>
    <w:rsid w:val="00AF4F61"/>
    <w:rPr>
      <w:rFonts w:eastAsiaTheme="majorEastAsia" w:cstheme="majorBidi"/>
      <w:i/>
      <w:iCs/>
      <w:color w:val="4A4A49" w:themeColor="accent2"/>
    </w:rPr>
  </w:style>
  <w:style w:type="character" w:customStyle="1" w:styleId="Overskrift7Tegn">
    <w:name w:val="Overskrift 7 Tegn"/>
    <w:basedOn w:val="Standardskrifttypeiafsnit"/>
    <w:link w:val="Overskrift7"/>
    <w:uiPriority w:val="1"/>
    <w:semiHidden/>
    <w:rsid w:val="00AF4F61"/>
    <w:rPr>
      <w:rFonts w:eastAsiaTheme="majorEastAsia" w:cstheme="majorBidi"/>
      <w:i/>
      <w:iCs/>
      <w:color w:val="4A4A49" w:themeColor="accent2"/>
    </w:rPr>
  </w:style>
  <w:style w:type="character" w:customStyle="1" w:styleId="Overskrift8Tegn">
    <w:name w:val="Overskrift 8 Tegn"/>
    <w:basedOn w:val="Standardskrifttypeiafsnit"/>
    <w:link w:val="Overskrift8"/>
    <w:uiPriority w:val="1"/>
    <w:semiHidden/>
    <w:rsid w:val="00AF4F61"/>
    <w:rPr>
      <w:rFonts w:eastAsiaTheme="majorEastAsia" w:cstheme="majorBidi"/>
      <w:i/>
      <w:color w:val="4A4A49" w:themeColor="accent2"/>
    </w:rPr>
  </w:style>
  <w:style w:type="character" w:customStyle="1" w:styleId="Overskrift9Tegn">
    <w:name w:val="Overskrift 9 Tegn"/>
    <w:basedOn w:val="Standardskrifttypeiafsnit"/>
    <w:link w:val="Overskrift9"/>
    <w:uiPriority w:val="1"/>
    <w:semiHidden/>
    <w:rsid w:val="00AF4F61"/>
    <w:rPr>
      <w:rFonts w:eastAsiaTheme="majorEastAsia" w:cstheme="majorBidi"/>
      <w:i/>
      <w:iCs/>
      <w:color w:val="4A4A49" w:themeColor="accent2"/>
    </w:rPr>
  </w:style>
  <w:style w:type="paragraph" w:styleId="Titel">
    <w:name w:val="Title"/>
    <w:basedOn w:val="Normal"/>
    <w:next w:val="Normal"/>
    <w:link w:val="TitelTegn"/>
    <w:qFormat/>
    <w:rsid w:val="00971F13"/>
    <w:pPr>
      <w:spacing w:after="720" w:line="500" w:lineRule="atLeast"/>
      <w:contextualSpacing/>
    </w:pPr>
    <w:rPr>
      <w:rFonts w:eastAsiaTheme="majorEastAsia" w:cstheme="majorBidi"/>
      <w:b/>
      <w:kern w:val="28"/>
      <w:sz w:val="48"/>
      <w:szCs w:val="52"/>
    </w:rPr>
  </w:style>
  <w:style w:type="character" w:customStyle="1" w:styleId="TitelTegn">
    <w:name w:val="Titel Tegn"/>
    <w:basedOn w:val="Standardskrifttypeiafsnit"/>
    <w:link w:val="Titel"/>
    <w:rsid w:val="008B283F"/>
    <w:rPr>
      <w:rFonts w:eastAsiaTheme="majorEastAsia" w:cstheme="majorBidi"/>
      <w:b/>
      <w:kern w:val="28"/>
      <w:sz w:val="48"/>
      <w:szCs w:val="52"/>
    </w:rPr>
  </w:style>
  <w:style w:type="paragraph" w:styleId="Undertitel">
    <w:name w:val="Subtitle"/>
    <w:basedOn w:val="Normal"/>
    <w:next w:val="Normal"/>
    <w:link w:val="UndertitelTegn"/>
    <w:uiPriority w:val="9"/>
    <w:rsid w:val="00ED143A"/>
    <w:pPr>
      <w:numPr>
        <w:ilvl w:val="1"/>
      </w:numPr>
      <w:spacing w:before="360" w:line="300" w:lineRule="atLeast"/>
      <w:contextualSpacing/>
    </w:pPr>
    <w:rPr>
      <w:rFonts w:eastAsiaTheme="majorEastAsia" w:cstheme="majorBidi"/>
      <w:iCs/>
      <w:sz w:val="26"/>
      <w:szCs w:val="24"/>
    </w:rPr>
  </w:style>
  <w:style w:type="character" w:customStyle="1" w:styleId="UndertitelTegn">
    <w:name w:val="Undertitel Tegn"/>
    <w:basedOn w:val="Standardskrifttypeiafsnit"/>
    <w:link w:val="Undertitel"/>
    <w:uiPriority w:val="9"/>
    <w:rsid w:val="00ED143A"/>
    <w:rPr>
      <w:rFonts w:eastAsiaTheme="majorEastAsia" w:cstheme="majorBidi"/>
      <w:iCs/>
      <w:sz w:val="2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2B18"/>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semiHidden/>
    <w:rsid w:val="009E4B94"/>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9"/>
    <w:semiHidden/>
    <w:rsid w:val="001D7F4A"/>
    <w:pPr>
      <w:spacing w:before="0" w:after="520" w:line="360" w:lineRule="atLeast"/>
      <w:outlineLvl w:val="9"/>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2B18"/>
    <w:rPr>
      <w:sz w:val="16"/>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002B18"/>
    <w:rPr>
      <w:sz w:val="16"/>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semiHidden/>
    <w:rsid w:val="0046324D"/>
    <w:rPr>
      <w:sz w:val="15"/>
    </w:rPr>
  </w:style>
  <w:style w:type="paragraph" w:customStyle="1" w:styleId="Template">
    <w:name w:val="Template"/>
    <w:uiPriority w:val="8"/>
    <w:semiHidden/>
    <w:rsid w:val="00893791"/>
    <w:rPr>
      <w:noProof/>
      <w:sz w:val="16"/>
    </w:rPr>
  </w:style>
  <w:style w:type="paragraph" w:customStyle="1" w:styleId="Template-Adresse">
    <w:name w:val="Template - Adresse"/>
    <w:basedOn w:val="Template"/>
    <w:uiPriority w:val="8"/>
    <w:semiHidden/>
    <w:rsid w:val="00182651"/>
    <w:pPr>
      <w:tabs>
        <w:tab w:val="left" w:pos="567"/>
      </w:tabs>
    </w:pPr>
  </w:style>
  <w:style w:type="paragraph" w:customStyle="1" w:styleId="Template-Virksomhedsnavn">
    <w:name w:val="Template - Virksomheds navn"/>
    <w:basedOn w:val="Template-Adresse"/>
    <w:next w:val="Template-Adresse"/>
    <w:uiPriority w:val="8"/>
    <w:semiHidden/>
    <w:rsid w:val="007E373C"/>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2B18"/>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semiHidden/>
    <w:rsid w:val="00983B74"/>
    <w:pPr>
      <w:spacing w:before="40" w:after="40" w:line="240" w:lineRule="atLeast"/>
      <w:ind w:left="113" w:right="113"/>
    </w:pPr>
    <w:rPr>
      <w:sz w:val="16"/>
    </w:rPr>
  </w:style>
  <w:style w:type="paragraph" w:customStyle="1" w:styleId="Tabel-Tekst">
    <w:name w:val="Tabel - Tekst"/>
    <w:basedOn w:val="Tabel"/>
    <w:uiPriority w:val="4"/>
    <w:semiHidden/>
    <w:rsid w:val="00424709"/>
  </w:style>
  <w:style w:type="paragraph" w:customStyle="1" w:styleId="Tabel-TekstTotal">
    <w:name w:val="Tabel - Tekst Total"/>
    <w:basedOn w:val="Tabel-Tekst"/>
    <w:uiPriority w:val="4"/>
    <w:semiHidden/>
    <w:rsid w:val="00424709"/>
    <w:rPr>
      <w:b/>
    </w:rPr>
  </w:style>
  <w:style w:type="paragraph" w:customStyle="1" w:styleId="Tabel-Tal">
    <w:name w:val="Tabel - Tal"/>
    <w:basedOn w:val="Tabel"/>
    <w:uiPriority w:val="4"/>
    <w:semiHidden/>
    <w:rsid w:val="00893791"/>
    <w:pPr>
      <w:jc w:val="right"/>
    </w:pPr>
  </w:style>
  <w:style w:type="paragraph" w:customStyle="1" w:styleId="Tabel-TalTotal">
    <w:name w:val="Tabel - Tal Total"/>
    <w:basedOn w:val="Tabel-Tal"/>
    <w:uiPriority w:val="4"/>
    <w:semiHidden/>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002B18"/>
    <w:rPr>
      <w:b/>
      <w:iCs/>
      <w:color w:val="000000" w:themeColor="text1"/>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655B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341823"/>
    <w:pPr>
      <w:tabs>
        <w:tab w:val="left" w:pos="1418"/>
      </w:tabs>
      <w:spacing w:line="240" w:lineRule="atLeast"/>
      <w:ind w:left="1418" w:hanging="1418"/>
    </w:pPr>
    <w:rPr>
      <w:sz w:val="18"/>
    </w:rPr>
  </w:style>
  <w:style w:type="paragraph" w:styleId="Markeringsbobletekst">
    <w:name w:val="Balloon Text"/>
    <w:basedOn w:val="Normal"/>
    <w:link w:val="MarkeringsbobletekstTegn"/>
    <w:uiPriority w:val="99"/>
    <w:semiHidden/>
    <w:rsid w:val="002578C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2B18"/>
    <w:rPr>
      <w:rFonts w:ascii="Tahoma" w:hAnsi="Tahoma" w:cs="Tahoma"/>
      <w:sz w:val="16"/>
      <w:szCs w:val="16"/>
    </w:rPr>
  </w:style>
  <w:style w:type="paragraph" w:customStyle="1" w:styleId="Template-Phone">
    <w:name w:val="Template - Phone"/>
    <w:basedOn w:val="Template-Dato"/>
    <w:uiPriority w:val="99"/>
    <w:semiHidden/>
    <w:qFormat/>
    <w:rsid w:val="00151850"/>
    <w:pPr>
      <w:ind w:left="-102"/>
    </w:pPr>
  </w:style>
  <w:style w:type="table" w:customStyle="1" w:styleId="Vejdirektoratet">
    <w:name w:val="Vejdirektoratet"/>
    <w:basedOn w:val="Tabel-Normal"/>
    <w:uiPriority w:val="99"/>
    <w:rsid w:val="00750450"/>
    <w:pPr>
      <w:spacing w:line="240" w:lineRule="auto"/>
      <w:ind w:left="45"/>
    </w:pPr>
    <w:tblPr>
      <w:tblStyleRowBandSize w:val="1"/>
      <w:tblCellMar>
        <w:left w:w="0" w:type="dxa"/>
        <w:right w:w="0" w:type="dxa"/>
      </w:tblCellMar>
    </w:tblPr>
    <w:tblStylePr w:type="firstRow">
      <w:pPr>
        <w:wordWrap/>
        <w:spacing w:beforeLines="0" w:before="68" w:beforeAutospacing="0" w:afterLines="0" w:after="68" w:afterAutospacing="0"/>
      </w:pPr>
      <w:rPr>
        <w:color w:val="FFFFFF" w:themeColor="background1"/>
      </w:rPr>
      <w:tblPr/>
      <w:tcPr>
        <w:shd w:val="clear" w:color="auto" w:fill="00B0F0" w:themeFill="accent1"/>
      </w:tcPr>
    </w:tblStylePr>
    <w:tblStylePr w:type="lastRow">
      <w:tblPr/>
      <w:tcPr>
        <w:tcBorders>
          <w:top w:val="nil"/>
          <w:left w:val="nil"/>
          <w:bottom w:val="nil"/>
          <w:right w:val="nil"/>
          <w:insideH w:val="nil"/>
          <w:insideV w:val="nil"/>
          <w:tl2br w:val="nil"/>
          <w:tr2bl w:val="nil"/>
        </w:tcBorders>
        <w:shd w:val="clear" w:color="auto" w:fill="00B0F0" w:themeFill="accent1"/>
      </w:tcPr>
    </w:tblStylePr>
    <w:tblStylePr w:type="firstCol">
      <w:pPr>
        <w:wordWrap/>
        <w:ind w:leftChars="0" w:left="45"/>
      </w:pPr>
      <w:rPr>
        <w:color w:val="00B0F0" w:themeColor="accent1"/>
      </w:rPr>
    </w:tblStylePr>
    <w:tblStylePr w:type="band1Horz">
      <w:pPr>
        <w:wordWrap/>
        <w:spacing w:beforeLines="0" w:before="68" w:beforeAutospacing="0" w:afterLines="0" w:after="96" w:afterAutospacing="0"/>
      </w:pPr>
      <w:tblPr/>
      <w:tcPr>
        <w:tcBorders>
          <w:bottom w:val="single" w:sz="4" w:space="0" w:color="4A4A49" w:themeColor="accent2"/>
          <w:insideH w:val="single" w:sz="4" w:space="0" w:color="4A4A49" w:themeColor="accent2"/>
        </w:tcBorders>
      </w:tcPr>
    </w:tblStylePr>
    <w:tblStylePr w:type="band2Horz">
      <w:pPr>
        <w:wordWrap/>
        <w:spacing w:beforeLines="0" w:before="68" w:beforeAutospacing="0" w:afterLines="0" w:after="96" w:afterAutospacing="0" w:line="240" w:lineRule="auto"/>
      </w:pPr>
      <w:tblPr/>
      <w:tcPr>
        <w:tcBorders>
          <w:bottom w:val="single" w:sz="4" w:space="0" w:color="4A4A49" w:themeColor="accent2"/>
          <w:insideH w:val="single" w:sz="4" w:space="0" w:color="4A4A49" w:themeColor="accent2"/>
        </w:tcBorders>
      </w:tcPr>
    </w:tblStylePr>
    <w:tblStylePr w:type="nwCell">
      <w:rPr>
        <w:color w:val="FFFFFF" w:themeColor="background1"/>
      </w:rPr>
    </w:tblStylePr>
  </w:style>
  <w:style w:type="paragraph" w:customStyle="1" w:styleId="Ledetekst">
    <w:name w:val="Ledetekst"/>
    <w:basedOn w:val="Normal"/>
    <w:uiPriority w:val="9"/>
    <w:rsid w:val="00980878"/>
    <w:pPr>
      <w:spacing w:line="240" w:lineRule="auto"/>
    </w:pPr>
    <w:rPr>
      <w:b/>
    </w:rPr>
  </w:style>
  <w:style w:type="character" w:styleId="BesgtLink">
    <w:name w:val="FollowedHyperlink"/>
    <w:basedOn w:val="Standardskrifttypeiafsnit"/>
    <w:uiPriority w:val="21"/>
    <w:semiHidden/>
    <w:rsid w:val="001D7F4A"/>
    <w:rPr>
      <w:color w:val="00B0F0" w:themeColor="accent1"/>
      <w:u w:val="single"/>
    </w:rPr>
  </w:style>
  <w:style w:type="character" w:styleId="Hyperlink">
    <w:name w:val="Hyperlink"/>
    <w:basedOn w:val="Standardskrifttypeiafsnit"/>
    <w:uiPriority w:val="21"/>
    <w:semiHidden/>
    <w:rsid w:val="001D7F4A"/>
    <w:rPr>
      <w:color w:val="00B0F0" w:themeColor="accent1"/>
      <w:u w:val="single"/>
    </w:rPr>
  </w:style>
  <w:style w:type="paragraph" w:customStyle="1" w:styleId="Default">
    <w:name w:val="Default"/>
    <w:basedOn w:val="Normal"/>
    <w:rsid w:val="005B6C0C"/>
    <w:pPr>
      <w:autoSpaceDE w:val="0"/>
      <w:autoSpaceDN w:val="0"/>
      <w:spacing w:line="240" w:lineRule="auto"/>
    </w:pPr>
    <w:rPr>
      <w:rFonts w:ascii="Calibri" w:hAnsi="Calibri" w:cs="Calibri"/>
      <w:color w:val="000000"/>
      <w:sz w:val="24"/>
      <w:szCs w:val="24"/>
    </w:rPr>
  </w:style>
  <w:style w:type="character" w:customStyle="1" w:styleId="Ulstomtale1">
    <w:name w:val="Uløst omtale1"/>
    <w:basedOn w:val="Standardskrifttypeiafsnit"/>
    <w:uiPriority w:val="99"/>
    <w:semiHidden/>
    <w:unhideWhenUsed/>
    <w:rsid w:val="003A1F7F"/>
    <w:rPr>
      <w:color w:val="605E5C"/>
      <w:shd w:val="clear" w:color="auto" w:fill="E1DFDD"/>
    </w:rPr>
  </w:style>
  <w:style w:type="paragraph" w:customStyle="1" w:styleId="Pa0">
    <w:name w:val="Pa0"/>
    <w:basedOn w:val="Normal"/>
    <w:next w:val="Normal"/>
    <w:uiPriority w:val="99"/>
    <w:rsid w:val="00FE4D3C"/>
    <w:pPr>
      <w:autoSpaceDE w:val="0"/>
      <w:autoSpaceDN w:val="0"/>
      <w:adjustRightInd w:val="0"/>
      <w:spacing w:line="241" w:lineRule="atLeast"/>
    </w:pPr>
    <w:rPr>
      <w:rFonts w:ascii="Akzidenz Grotesk BE Bold" w:hAnsi="Akzidenz Grotesk BE Bold"/>
      <w:sz w:val="24"/>
      <w:szCs w:val="24"/>
      <w:lang w:val="da-DK"/>
    </w:rPr>
  </w:style>
  <w:style w:type="character" w:customStyle="1" w:styleId="A5">
    <w:name w:val="A5"/>
    <w:uiPriority w:val="99"/>
    <w:rsid w:val="00FE4D3C"/>
    <w:rPr>
      <w:rFonts w:cs="Akzidenz Grotesk BE Bold"/>
      <w:b/>
      <w:bCs/>
      <w:color w:val="000000"/>
      <w:sz w:val="20"/>
      <w:szCs w:val="20"/>
    </w:rPr>
  </w:style>
  <w:style w:type="character" w:customStyle="1" w:styleId="A3">
    <w:name w:val="A3"/>
    <w:uiPriority w:val="99"/>
    <w:rsid w:val="00FE4D3C"/>
    <w:rPr>
      <w:rFonts w:ascii="Akzidenz Grotesk BE Light" w:hAnsi="Akzidenz Grotesk BE Light" w:cs="Akzidenz Grotesk BE Ligh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0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ejdirektoratet igen">
      <a:dk1>
        <a:srgbClr val="000000"/>
      </a:dk1>
      <a:lt1>
        <a:srgbClr val="FFFFFF"/>
      </a:lt1>
      <a:dk2>
        <a:srgbClr val="86CBE2"/>
      </a:dk2>
      <a:lt2>
        <a:srgbClr val="FFE500"/>
      </a:lt2>
      <a:accent1>
        <a:srgbClr val="00B0F0"/>
      </a:accent1>
      <a:accent2>
        <a:srgbClr val="4A4A49"/>
      </a:accent2>
      <a:accent3>
        <a:srgbClr val="EF7D00"/>
      </a:accent3>
      <a:accent4>
        <a:srgbClr val="BCCF00"/>
      </a:accent4>
      <a:accent5>
        <a:srgbClr val="43237A"/>
      </a:accent5>
      <a:accent6>
        <a:srgbClr val="D70077"/>
      </a:accent6>
      <a:hlink>
        <a:srgbClr val="00ADD9"/>
      </a:hlink>
      <a:folHlink>
        <a:srgbClr val="00ADD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2571216" gbs:entity="Document" gbs:templateDesignerVersion="3.1 F">
  <gbs:DocumentNumber gbs:loadFromGrowBusiness="OnEdit" gbs:saveInGrowBusiness="False" gbs:connected="true" gbs:recno="" gbs:entity="" gbs:datatype="string" gbs:key="10000" gbs:removeContentControl="0">16/10460-119</gbs:DocumentNumber>
  <gbs:OurRef.Name gbs:loadFromGrowBusiness="OnEdit" gbs:saveInGrowBusiness="False" gbs:connected="true" gbs:recno="" gbs:entity="" gbs:datatype="string" gbs:key="10001" gbs:removeContentControl="0">Marianne Worm</gbs:OurRef.Name>
  <gbs:OurRef.E-mail gbs:loadFromGrowBusiness="OnEdit" gbs:saveInGrowBusiness="False" gbs:connected="true" gbs:recno="" gbs:entity="" gbs:datatype="string" gbs:key="10002" gbs:removeContentControl="0">mwo@vd.dk</gbs:OurRef.E-mail>
  <gbs:OurRef.DirectLine gbs:loadFromGrowBusiness="OnEdit" gbs:saveInGrowBusiness="False" gbs:connected="true" gbs:recno="" gbs:entity="" gbs:datatype="string" gbs:key="10003" gbs:removeContentControl="0">+45 7244 3373</gbs:OurRef.DirectLine>
  <gbs:DocumentDate gbs:loadFromGrowBusiness="OnEdit" gbs:saveInGrowBusiness="False" gbs:connected="true" gbs:recno="" gbs:entity="" gbs:datatype="date" gbs:key="10004" gbs:removeContentControl="0">2019-10-16T00:00:00</gbs:DocumentDate>
  <gbs:OurRef.CF_Tjenestested.Vej gbs:loadFromGrowBusiness="OnEdit" gbs:saveInGrowBusiness="False" gbs:connected="true" gbs:recno="" gbs:entity="" gbs:datatype="string" gbs:key="10005" gbs:removeContentControl="0">Carsten Niebuhrs Gade 43, 5. sal</gbs:OurRef.CF_Tjenestested.Vej>
  <gbs:OurRef.CF_Tjenestested.Postnr gbs:loadFromGrowBusiness="OnEdit" gbs:saveInGrowBusiness="False" gbs:connected="true" gbs:recno="" gbs:entity="" gbs:datatype="string" gbs:key="10006" gbs:removeContentControl="0">1577</gbs:OurRef.CF_Tjenestested.Postnr>
  <gbs:OurRef.CF_Tjenestested.By gbs:loadFromGrowBusiness="OnEdit" gbs:saveInGrowBusiness="False" gbs:connected="true" gbs:recno="" gbs:entity="" gbs:datatype="relation" gbs:key="10007" gbs:removeContentControl="0">København V</gbs:OurRef.CF_Tjenestested.By>
  <gbs:OurRef.CF_Tjenestested.TelefonUK gbs:loadFromGrowBusiness="OnEdit" gbs:saveInGrowBusiness="False" gbs:connected="true" gbs:recno="" gbs:entity="" gbs:datatype="string" gbs:key="10008" gbs:removeContentControl="0">+45 7244 3333</gbs:OurRef.CF_Tjenestested.TelefonUK>
</gbs:GrowBusiness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4005A-DE65-42DD-9EFD-E736E859C18F}">
  <ds:schemaRefs>
    <ds:schemaRef ds:uri="http://www.software-innovation.no/growBusinessDocument"/>
  </ds:schemaRefs>
</ds:datastoreItem>
</file>

<file path=customXml/itemProps2.xml><?xml version="1.0" encoding="utf-8"?>
<ds:datastoreItem xmlns:ds="http://schemas.openxmlformats.org/officeDocument/2006/customXml" ds:itemID="{723B0EDC-5EA6-452C-A87B-5E06AAE3B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2712</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Basis</vt:lpstr>
      <vt:lpstr>Basis</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dc:title>
  <dc:creator>Marianne Worm</dc:creator>
  <cp:lastModifiedBy>Johan Kjærsgaard Knudsen</cp:lastModifiedBy>
  <cp:revision>4</cp:revision>
  <dcterms:created xsi:type="dcterms:W3CDTF">2020-06-09T11:45:00Z</dcterms:created>
  <dcterms:modified xsi:type="dcterms:W3CDTF">2021-03-10T10:14:00Z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Memo</vt:lpwstr>
  </property>
  <property fmtid="{D5CDD505-2E9C-101B-9397-08002B2CF9AE}" pid="6" name="SD_PageOrientationBehavior">
    <vt:lpwstr>Normal</vt:lpwstr>
  </property>
  <property fmtid="{D5CDD505-2E9C-101B-9397-08002B2CF9AE}" pid="7" name="Engine">
    <vt:lpwstr>SkabelonEngine</vt:lpwstr>
  </property>
  <property fmtid="{D5CDD505-2E9C-101B-9397-08002B2CF9AE}" pid="8" name="SD_HasLandscapeLayoutProperties">
    <vt:lpwstr>True</vt:lpwstr>
  </property>
  <property fmtid="{D5CDD505-2E9C-101B-9397-08002B2CF9AE}" pid="9" name="docId">
    <vt:lpwstr>2571216</vt:lpwstr>
  </property>
  <property fmtid="{D5CDD505-2E9C-101B-9397-08002B2CF9AE}" pid="10" name="verId">
    <vt:lpwstr>2316253</vt:lpwstr>
  </property>
  <property fmtid="{D5CDD505-2E9C-101B-9397-08002B2CF9AE}" pid="11" name="templateId">
    <vt:lpwstr>200054</vt:lpwstr>
  </property>
  <property fmtid="{D5CDD505-2E9C-101B-9397-08002B2CF9AE}" pid="12" name="fileId">
    <vt:lpwstr>6180122</vt:lpwstr>
  </property>
  <property fmtid="{D5CDD505-2E9C-101B-9397-08002B2CF9AE}" pid="13" name="filePath">
    <vt:lpwstr>\\localhost@80\PersonalLibraries\vdnet\mwo\checked out files</vt:lpwstr>
  </property>
  <property fmtid="{D5CDD505-2E9C-101B-9397-08002B2CF9AE}" pid="14" name="templateFilePath">
    <vt:lpwstr>\\vdk-esdhfile01\docprod\templates\Basis DK.dotx</vt:lpwstr>
  </property>
  <property fmtid="{D5CDD505-2E9C-101B-9397-08002B2CF9AE}" pid="15" name="filePathOneNote">
    <vt:lpwstr>\\vdk-esdhfile01\360users\onenote\vdnet\mwo\</vt:lpwstr>
  </property>
  <property fmtid="{D5CDD505-2E9C-101B-9397-08002B2CF9AE}" pid="16" name="fileName">
    <vt:lpwstr>16-10460-119 Styringsdokumenter 6180122_1_0.docx</vt:lpwstr>
  </property>
  <property fmtid="{D5CDD505-2E9C-101B-9397-08002B2CF9AE}" pid="17" name="comment">
    <vt:lpwstr>Styringsdokumenter</vt:lpwstr>
  </property>
  <property fmtid="{D5CDD505-2E9C-101B-9397-08002B2CF9AE}" pid="18" name="sourceId">
    <vt:lpwstr>2571216</vt:lpwstr>
  </property>
  <property fmtid="{D5CDD505-2E9C-101B-9397-08002B2CF9AE}" pid="19" name="module">
    <vt:lpwstr>Document</vt:lpwstr>
  </property>
  <property fmtid="{D5CDD505-2E9C-101B-9397-08002B2CF9AE}" pid="20" name="customParams">
    <vt:lpwstr>
    </vt:lpwstr>
  </property>
  <property fmtid="{D5CDD505-2E9C-101B-9397-08002B2CF9AE}" pid="21" name="createdBy">
    <vt:lpwstr>Marianne Worm</vt:lpwstr>
  </property>
  <property fmtid="{D5CDD505-2E9C-101B-9397-08002B2CF9AE}" pid="22" name="modifiedBy">
    <vt:lpwstr>Marianne Worm</vt:lpwstr>
  </property>
  <property fmtid="{D5CDD505-2E9C-101B-9397-08002B2CF9AE}" pid="23" name="serverName">
    <vt:lpwstr>esdhnetprod</vt:lpwstr>
  </property>
  <property fmtid="{D5CDD505-2E9C-101B-9397-08002B2CF9AE}" pid="24" name="server">
    <vt:lpwstr>esdhnetprod</vt:lpwstr>
  </property>
  <property fmtid="{D5CDD505-2E9C-101B-9397-08002B2CF9AE}" pid="25" name="protocol">
    <vt:lpwstr>off</vt:lpwstr>
  </property>
  <property fmtid="{D5CDD505-2E9C-101B-9397-08002B2CF9AE}" pid="26" name="site">
    <vt:lpwstr>/locator.aspx</vt:lpwstr>
  </property>
  <property fmtid="{D5CDD505-2E9C-101B-9397-08002B2CF9AE}" pid="27" name="externalUser">
    <vt:lpwstr>
    </vt:lpwstr>
  </property>
  <property fmtid="{D5CDD505-2E9C-101B-9397-08002B2CF9AE}" pid="28" name="currentVerId">
    <vt:lpwstr>2316253</vt:lpwstr>
  </property>
  <property fmtid="{D5CDD505-2E9C-101B-9397-08002B2CF9AE}" pid="29" name="Operation">
    <vt:lpwstr>ProduceFile</vt:lpwstr>
  </property>
  <property fmtid="{D5CDD505-2E9C-101B-9397-08002B2CF9AE}" pid="30" name="ContentRemapped">
    <vt:lpwstr>true</vt:lpwstr>
  </property>
</Properties>
</file>